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1CE9C6C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7B08CD">
        <w:rPr>
          <w:rFonts w:ascii="Century Gothic" w:hAnsi="Century Gothic"/>
          <w:sz w:val="20"/>
          <w:szCs w:val="20"/>
        </w:rPr>
        <w:t>15</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2F8C51F6" w14:textId="3B5BFCCE" w:rsidR="005D768D" w:rsidRPr="007C3FDF" w:rsidRDefault="005D768D" w:rsidP="005D768D">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5D768D" w:rsidRPr="007C3FDF" w14:paraId="4EC56609" w14:textId="77777777" w:rsidTr="005D768D">
        <w:tc>
          <w:tcPr>
            <w:tcW w:w="9351" w:type="dxa"/>
            <w:gridSpan w:val="2"/>
            <w:shd w:val="clear" w:color="auto" w:fill="FF5D23"/>
          </w:tcPr>
          <w:p w14:paraId="35310C8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35BA7FCB"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5D768D" w:rsidRPr="007C3FDF" w14:paraId="653CCFA2" w14:textId="77777777" w:rsidTr="005D768D">
        <w:tc>
          <w:tcPr>
            <w:tcW w:w="3001" w:type="dxa"/>
          </w:tcPr>
          <w:p w14:paraId="05E8589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3D9A585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OGP GAZ-SYSTEM S.A.</w:t>
            </w:r>
          </w:p>
        </w:tc>
      </w:tr>
      <w:tr w:rsidR="005D768D" w:rsidRPr="007C3FDF" w14:paraId="6C5C4DC0" w14:textId="77777777" w:rsidTr="005D768D">
        <w:tc>
          <w:tcPr>
            <w:tcW w:w="3001" w:type="dxa"/>
          </w:tcPr>
          <w:p w14:paraId="68F670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514B0D0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74099A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523F95A2" w14:textId="3207BED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5D768D" w:rsidRPr="007C3FDF" w14:paraId="7622037F" w14:textId="77777777" w:rsidTr="005D768D">
        <w:tc>
          <w:tcPr>
            <w:tcW w:w="3001" w:type="dxa"/>
          </w:tcPr>
          <w:p w14:paraId="2C1FC027"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0B311C94" w14:textId="6E30757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sidR="007C3FDF">
              <w:rPr>
                <w:rFonts w:ascii="Century Gothic" w:hAnsi="Century Gothic"/>
                <w:sz w:val="20"/>
                <w:szCs w:val="20"/>
              </w:rPr>
              <w:t>.</w:t>
            </w:r>
          </w:p>
        </w:tc>
      </w:tr>
      <w:tr w:rsidR="005D768D" w:rsidRPr="007C3FDF" w14:paraId="64893373" w14:textId="77777777" w:rsidTr="005D768D">
        <w:tc>
          <w:tcPr>
            <w:tcW w:w="3001" w:type="dxa"/>
          </w:tcPr>
          <w:p w14:paraId="11ED260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51D7F2C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Po podpisaniu niniejszej Umowy</w:t>
            </w:r>
          </w:p>
        </w:tc>
      </w:tr>
      <w:tr w:rsidR="005D768D" w:rsidRPr="007C3FDF" w14:paraId="7BDB957C" w14:textId="77777777" w:rsidTr="005D768D">
        <w:tc>
          <w:tcPr>
            <w:tcW w:w="3001" w:type="dxa"/>
          </w:tcPr>
          <w:p w14:paraId="7E87B258"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8951F39" w14:textId="4C4B411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sidR="007C3FDF">
              <w:rPr>
                <w:rFonts w:ascii="Century Gothic" w:hAnsi="Century Gothic"/>
                <w:sz w:val="20"/>
                <w:szCs w:val="20"/>
              </w:rPr>
              <w:t>.</w:t>
            </w:r>
          </w:p>
        </w:tc>
      </w:tr>
      <w:tr w:rsidR="005D768D" w:rsidRPr="007C3FDF" w14:paraId="6C12E9BE" w14:textId="77777777" w:rsidTr="005D768D">
        <w:tc>
          <w:tcPr>
            <w:tcW w:w="3001" w:type="dxa"/>
          </w:tcPr>
          <w:p w14:paraId="3202B6B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2D27C639"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69EC4056" w14:textId="77777777" w:rsidR="005D768D" w:rsidRPr="007C3FDF" w:rsidRDefault="005D768D" w:rsidP="005D768D">
            <w:pPr>
              <w:jc w:val="both"/>
              <w:rPr>
                <w:rFonts w:ascii="Century Gothic" w:hAnsi="Century Gothic"/>
                <w:sz w:val="20"/>
                <w:szCs w:val="20"/>
              </w:rPr>
            </w:pPr>
          </w:p>
          <w:p w14:paraId="276D15F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EF0355E" w14:textId="77777777" w:rsidR="005D768D" w:rsidRPr="007C3FDF" w:rsidRDefault="005D768D" w:rsidP="005D768D">
            <w:pPr>
              <w:jc w:val="both"/>
              <w:rPr>
                <w:rFonts w:ascii="Century Gothic" w:hAnsi="Century Gothic"/>
                <w:sz w:val="20"/>
                <w:szCs w:val="20"/>
              </w:rPr>
            </w:pPr>
          </w:p>
          <w:p w14:paraId="003C171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1C4D9855" w14:textId="77777777" w:rsidR="005D768D" w:rsidRPr="007C3FDF" w:rsidRDefault="005D768D" w:rsidP="005D768D">
            <w:pPr>
              <w:jc w:val="both"/>
              <w:rPr>
                <w:rFonts w:ascii="Century Gothic" w:hAnsi="Century Gothic"/>
                <w:sz w:val="20"/>
                <w:szCs w:val="20"/>
              </w:rPr>
            </w:pPr>
          </w:p>
          <w:p w14:paraId="250280C6" w14:textId="38B8251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sidR="007C3FDF">
              <w:rPr>
                <w:rFonts w:ascii="Century Gothic" w:hAnsi="Century Gothic"/>
                <w:sz w:val="20"/>
                <w:szCs w:val="20"/>
              </w:rPr>
              <w:t>.</w:t>
            </w:r>
          </w:p>
        </w:tc>
      </w:tr>
      <w:tr w:rsidR="005D768D" w:rsidRPr="007C3FDF" w14:paraId="0EB53974" w14:textId="77777777" w:rsidTr="005D768D">
        <w:tc>
          <w:tcPr>
            <w:tcW w:w="3001" w:type="dxa"/>
          </w:tcPr>
          <w:p w14:paraId="2C9E18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822D27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All Risks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t>
            </w:r>
          </w:p>
          <w:p w14:paraId="6753A386" w14:textId="0B72DB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5D768D" w:rsidRPr="007C3FDF" w14:paraId="0244E240" w14:textId="77777777" w:rsidTr="005D768D">
        <w:tc>
          <w:tcPr>
            <w:tcW w:w="3001" w:type="dxa"/>
          </w:tcPr>
          <w:p w14:paraId="5969CE96"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4B273A3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2903B6F" w14:textId="708940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7C3FDF">
              <w:rPr>
                <w:rFonts w:ascii="Century Gothic" w:hAnsi="Century Gothic"/>
                <w:sz w:val="20"/>
                <w:szCs w:val="20"/>
              </w:rPr>
              <w:t>.</w:t>
            </w:r>
          </w:p>
        </w:tc>
      </w:tr>
      <w:tr w:rsidR="005D768D" w:rsidRPr="007C3FDF" w14:paraId="2B507C76" w14:textId="77777777" w:rsidTr="005D768D">
        <w:tc>
          <w:tcPr>
            <w:tcW w:w="3001" w:type="dxa"/>
          </w:tcPr>
          <w:p w14:paraId="27A86B52"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329F9DE" w14:textId="77777777" w:rsidR="005D768D" w:rsidRPr="007C3FDF" w:rsidRDefault="005D768D" w:rsidP="005D768D">
            <w:pPr>
              <w:ind w:left="310"/>
              <w:contextualSpacing/>
              <w:rPr>
                <w:rFonts w:ascii="Century Gothic" w:hAnsi="Century Gothic"/>
                <w:sz w:val="20"/>
                <w:szCs w:val="20"/>
              </w:rPr>
            </w:pPr>
          </w:p>
        </w:tc>
        <w:tc>
          <w:tcPr>
            <w:tcW w:w="6350" w:type="dxa"/>
          </w:tcPr>
          <w:p w14:paraId="0E248D61" w14:textId="5C771C5B"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5D768D" w:rsidRPr="007C3FDF" w14:paraId="7A40BEDD" w14:textId="77777777" w:rsidTr="005D768D">
        <w:tc>
          <w:tcPr>
            <w:tcW w:w="3001" w:type="dxa"/>
          </w:tcPr>
          <w:p w14:paraId="49C3738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334EB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4D5FB26C"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6B4CC14F"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7AA0D900"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40.000.000 PLN na jedno i wszystkie Zdarzenia - Mienie otaczające (należące do Zamawiającego), w tym paliwo gazowe – sublimit 20.000.000 PLN na jedno i wszystkie Zdarzenia</w:t>
            </w:r>
          </w:p>
          <w:p w14:paraId="07B1C506" w14:textId="77777777" w:rsidR="005D768D" w:rsidRPr="007C3FDF" w:rsidRDefault="005D768D" w:rsidP="005D768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49E01992"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3541DE3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3AF5C3B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161E2A8"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340E9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02C9AEF" w14:textId="508C840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sidR="007C3FDF">
              <w:rPr>
                <w:rFonts w:ascii="Century Gothic" w:hAnsi="Century Gothic"/>
                <w:sz w:val="20"/>
                <w:szCs w:val="20"/>
              </w:rPr>
              <w:t>.</w:t>
            </w:r>
          </w:p>
        </w:tc>
      </w:tr>
      <w:tr w:rsidR="005D768D" w:rsidRPr="007C3FDF" w14:paraId="4A19396D" w14:textId="77777777" w:rsidTr="005D768D">
        <w:tc>
          <w:tcPr>
            <w:tcW w:w="3001" w:type="dxa"/>
          </w:tcPr>
          <w:p w14:paraId="20E72C6F"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24AE344D" w14:textId="39B2284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5D768D" w:rsidRPr="007C3FDF" w14:paraId="41786542" w14:textId="77777777" w:rsidTr="005D768D">
        <w:tc>
          <w:tcPr>
            <w:tcW w:w="3001" w:type="dxa"/>
          </w:tcPr>
          <w:p w14:paraId="44BCE11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1D13142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FF9FB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zastrzeżeniem, że: </w:t>
            </w:r>
          </w:p>
          <w:p w14:paraId="343B18A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A2E029B"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5B0FA20" w14:textId="47DF8C1C"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5D768D" w:rsidRPr="007C3FDF" w14:paraId="13724943" w14:textId="77777777" w:rsidTr="005D768D">
        <w:tc>
          <w:tcPr>
            <w:tcW w:w="3001" w:type="dxa"/>
          </w:tcPr>
          <w:p w14:paraId="758FB0E0" w14:textId="660EE264" w:rsidR="005D768D" w:rsidRPr="007C3FDF" w:rsidRDefault="005D768D" w:rsidP="007C3FDF">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167A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Prawo i sądy polskie</w:t>
            </w:r>
          </w:p>
        </w:tc>
      </w:tr>
      <w:tr w:rsidR="005D768D" w:rsidRPr="007C3FDF" w14:paraId="700E6739" w14:textId="77777777" w:rsidTr="005D768D">
        <w:tc>
          <w:tcPr>
            <w:tcW w:w="9351" w:type="dxa"/>
            <w:gridSpan w:val="2"/>
            <w:shd w:val="clear" w:color="auto" w:fill="FF5D23"/>
          </w:tcPr>
          <w:p w14:paraId="22714FC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5D768D" w:rsidRPr="007C3FDF" w14:paraId="26053CFB" w14:textId="77777777" w:rsidTr="005D768D">
        <w:tc>
          <w:tcPr>
            <w:tcW w:w="3001" w:type="dxa"/>
          </w:tcPr>
          <w:p w14:paraId="739ADF0E"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76C04EA"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5D768D" w:rsidRPr="007C3FDF" w14:paraId="218355A0" w14:textId="77777777" w:rsidTr="005D768D">
        <w:tc>
          <w:tcPr>
            <w:tcW w:w="3001" w:type="dxa"/>
          </w:tcPr>
          <w:p w14:paraId="320136F6"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3A643AC"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C7F0230"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3DEBFE30" w14:textId="64100D76"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5D768D" w:rsidRPr="007C3FDF" w14:paraId="260C75C0" w14:textId="77777777" w:rsidTr="005D768D">
        <w:trPr>
          <w:trHeight w:val="416"/>
        </w:trPr>
        <w:tc>
          <w:tcPr>
            <w:tcW w:w="3001" w:type="dxa"/>
          </w:tcPr>
          <w:p w14:paraId="46789AF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DDC648"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5D768D" w:rsidRPr="007C3FDF" w14:paraId="0C7F786B" w14:textId="77777777" w:rsidTr="005D768D">
        <w:tc>
          <w:tcPr>
            <w:tcW w:w="3001" w:type="dxa"/>
          </w:tcPr>
          <w:p w14:paraId="470E0610"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00B8050" w14:textId="77777777" w:rsidR="005D768D" w:rsidRPr="007C3FDF" w:rsidRDefault="005D768D" w:rsidP="005D768D">
            <w:pPr>
              <w:rPr>
                <w:rFonts w:ascii="Century Gothic" w:hAnsi="Century Gothic"/>
                <w:sz w:val="20"/>
                <w:szCs w:val="20"/>
              </w:rPr>
            </w:pPr>
          </w:p>
        </w:tc>
        <w:tc>
          <w:tcPr>
            <w:tcW w:w="6350" w:type="dxa"/>
          </w:tcPr>
          <w:p w14:paraId="54463123"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3D7EEC6" w14:textId="77777777" w:rsidR="005D768D" w:rsidRPr="007C3FDF" w:rsidRDefault="005D768D" w:rsidP="005D768D">
            <w:pPr>
              <w:ind w:right="142"/>
              <w:jc w:val="both"/>
              <w:rPr>
                <w:rFonts w:ascii="Century Gothic" w:hAnsi="Century Gothic"/>
                <w:sz w:val="20"/>
                <w:szCs w:val="20"/>
              </w:rPr>
            </w:pPr>
          </w:p>
          <w:p w14:paraId="67A3A861" w14:textId="7D81A014"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5D768D" w:rsidRPr="007C3FDF" w14:paraId="34A74BDE" w14:textId="77777777" w:rsidTr="005D768D">
        <w:tc>
          <w:tcPr>
            <w:tcW w:w="3001" w:type="dxa"/>
          </w:tcPr>
          <w:p w14:paraId="2CCF041E" w14:textId="3F1E03B9"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00C585B6" w14:textId="1F4898E3" w:rsidR="005D768D" w:rsidRPr="007C3FDF" w:rsidRDefault="005D768D" w:rsidP="007C3FDF">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5D768D" w:rsidRPr="007C3FDF" w14:paraId="438D46EC" w14:textId="77777777" w:rsidTr="005D768D">
        <w:tc>
          <w:tcPr>
            <w:tcW w:w="3001" w:type="dxa"/>
          </w:tcPr>
          <w:p w14:paraId="111658B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215569DD" w14:textId="77777777" w:rsidR="005D768D" w:rsidRPr="007C3FDF" w:rsidRDefault="005D768D" w:rsidP="005D768D">
            <w:pPr>
              <w:rPr>
                <w:rFonts w:ascii="Century Gothic" w:hAnsi="Century Gothic"/>
                <w:sz w:val="20"/>
                <w:szCs w:val="20"/>
              </w:rPr>
            </w:pPr>
          </w:p>
        </w:tc>
        <w:tc>
          <w:tcPr>
            <w:tcW w:w="6350" w:type="dxa"/>
          </w:tcPr>
          <w:p w14:paraId="64CB002A" w14:textId="77777777" w:rsidR="005D768D" w:rsidRPr="007C3FDF" w:rsidRDefault="005D768D" w:rsidP="005D768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4B602C38" w14:textId="70E7113B" w:rsidR="005D768D" w:rsidRPr="007C3FDF" w:rsidRDefault="005D768D" w:rsidP="007C3FDF">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5D768D" w:rsidRPr="007C3FDF" w14:paraId="56CE58FD" w14:textId="77777777" w:rsidTr="005D768D">
        <w:tc>
          <w:tcPr>
            <w:tcW w:w="3001" w:type="dxa"/>
          </w:tcPr>
          <w:p w14:paraId="1DE698C3"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7F4031"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5D768D" w:rsidRPr="007C3FDF" w14:paraId="70634930" w14:textId="77777777" w:rsidTr="005D768D">
        <w:tc>
          <w:tcPr>
            <w:tcW w:w="3001" w:type="dxa"/>
          </w:tcPr>
          <w:p w14:paraId="4538BCCC"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E168117" w14:textId="6B8CE8E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5D768D" w:rsidRPr="007C3FDF" w14:paraId="39425387" w14:textId="77777777" w:rsidTr="005D768D">
        <w:tc>
          <w:tcPr>
            <w:tcW w:w="3001" w:type="dxa"/>
            <w:tcBorders>
              <w:bottom w:val="single" w:sz="4" w:space="0" w:color="auto"/>
            </w:tcBorders>
          </w:tcPr>
          <w:p w14:paraId="2BFB9DC4"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295B93D0" w14:textId="17D022D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5D768D" w:rsidRPr="007C3FDF" w14:paraId="3F16CE4B" w14:textId="77777777" w:rsidTr="005D768D">
        <w:tc>
          <w:tcPr>
            <w:tcW w:w="9351" w:type="dxa"/>
            <w:gridSpan w:val="2"/>
            <w:shd w:val="clear" w:color="auto" w:fill="FF6600"/>
          </w:tcPr>
          <w:p w14:paraId="408B2807"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358B610C"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5D768D" w:rsidRPr="007C3FDF" w14:paraId="0C9CD454" w14:textId="77777777" w:rsidTr="005D768D">
        <w:tc>
          <w:tcPr>
            <w:tcW w:w="3001" w:type="dxa"/>
          </w:tcPr>
          <w:p w14:paraId="68F4F14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17D92F6D" w14:textId="77777777" w:rsidR="005D768D" w:rsidRPr="007C3FDF" w:rsidRDefault="005D768D" w:rsidP="005D768D">
            <w:pPr>
              <w:jc w:val="both"/>
              <w:rPr>
                <w:rFonts w:ascii="Century Gothic" w:hAnsi="Century Gothic"/>
                <w:sz w:val="20"/>
                <w:szCs w:val="20"/>
              </w:rPr>
            </w:pPr>
          </w:p>
        </w:tc>
        <w:tc>
          <w:tcPr>
            <w:tcW w:w="6350" w:type="dxa"/>
          </w:tcPr>
          <w:p w14:paraId="66029862" w14:textId="26D45C42"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5D768D" w:rsidRPr="007C3FDF" w14:paraId="46103A56" w14:textId="77777777" w:rsidTr="005D768D">
        <w:tc>
          <w:tcPr>
            <w:tcW w:w="3001" w:type="dxa"/>
          </w:tcPr>
          <w:p w14:paraId="778A542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10CA9058" w14:textId="77777777" w:rsidR="005D768D" w:rsidRPr="007C3FDF" w:rsidRDefault="005D768D" w:rsidP="005D768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5D768D" w:rsidRPr="007C3FDF" w14:paraId="7CA5C2D3" w14:textId="77777777" w:rsidTr="005D768D">
        <w:tc>
          <w:tcPr>
            <w:tcW w:w="3001" w:type="dxa"/>
          </w:tcPr>
          <w:p w14:paraId="0BE42953" w14:textId="3BE40986"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4B121F8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11517297" w14:textId="77777777" w:rsidR="005D768D" w:rsidRPr="007C3FDF" w:rsidRDefault="005D768D" w:rsidP="005D768D">
            <w:pPr>
              <w:jc w:val="both"/>
              <w:rPr>
                <w:rFonts w:ascii="Century Gothic" w:hAnsi="Century Gothic"/>
                <w:sz w:val="20"/>
                <w:szCs w:val="20"/>
              </w:rPr>
            </w:pPr>
          </w:p>
        </w:tc>
      </w:tr>
      <w:tr w:rsidR="005D768D" w:rsidRPr="007C3FDF" w14:paraId="6413E73E" w14:textId="77777777" w:rsidTr="005D768D">
        <w:tc>
          <w:tcPr>
            <w:tcW w:w="3001" w:type="dxa"/>
          </w:tcPr>
          <w:p w14:paraId="7E300CCA"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14679034" w14:textId="77777777" w:rsidR="005D768D" w:rsidRPr="007C3FDF" w:rsidRDefault="005D768D" w:rsidP="005D768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5D768D" w:rsidRPr="007C3FDF" w14:paraId="2FDEE9F3" w14:textId="77777777" w:rsidTr="005D768D">
        <w:tc>
          <w:tcPr>
            <w:tcW w:w="3001" w:type="dxa"/>
          </w:tcPr>
          <w:p w14:paraId="6A9B12E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A3BB6C2" w14:textId="364E2057"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5D768D" w:rsidRPr="007C3FDF" w14:paraId="4DC6E26C" w14:textId="77777777" w:rsidTr="005D768D">
        <w:tc>
          <w:tcPr>
            <w:tcW w:w="3001" w:type="dxa"/>
          </w:tcPr>
          <w:p w14:paraId="15C1CEF8"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72DC2B4"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41935F96"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5D768D" w:rsidRPr="007C3FDF" w14:paraId="0269D0B5" w14:textId="77777777" w:rsidTr="005D768D">
        <w:tc>
          <w:tcPr>
            <w:tcW w:w="3001" w:type="dxa"/>
          </w:tcPr>
          <w:p w14:paraId="61E91669"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12773646" w14:textId="6E3B6818"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5D768D" w:rsidRPr="007C3FDF" w14:paraId="44432200" w14:textId="77777777" w:rsidTr="005D768D">
        <w:tc>
          <w:tcPr>
            <w:tcW w:w="9351" w:type="dxa"/>
            <w:gridSpan w:val="2"/>
          </w:tcPr>
          <w:p w14:paraId="165B3669" w14:textId="78154D4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5E7C3B41" w14:textId="77777777" w:rsidR="005D768D" w:rsidRPr="005D768D" w:rsidRDefault="005D768D" w:rsidP="005D768D">
      <w:pPr>
        <w:spacing w:after="0"/>
        <w:jc w:val="both"/>
        <w:rPr>
          <w:rFonts w:ascii="Century Gothic" w:hAnsi="Century Gothic"/>
          <w:i/>
          <w:sz w:val="12"/>
          <w:szCs w:val="12"/>
        </w:rPr>
      </w:pPr>
    </w:p>
    <w:p w14:paraId="5EFA23F9" w14:textId="77777777" w:rsidR="005D768D" w:rsidRPr="009F33B3" w:rsidRDefault="005D768D" w:rsidP="005D768D">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3D42EEDC" w14:textId="188A6C68" w:rsidR="005D768D" w:rsidRPr="005D768D" w:rsidRDefault="005D768D" w:rsidP="005D768D">
      <w:pPr>
        <w:spacing w:after="0"/>
        <w:rPr>
          <w:rFonts w:ascii="Century Gothic" w:hAnsi="Century Gothic"/>
          <w:u w:val="single"/>
        </w:rPr>
      </w:pPr>
      <w:r w:rsidRPr="009F33B3">
        <w:rPr>
          <w:rFonts w:ascii="Century Gothic" w:hAnsi="Century Gothic"/>
          <w:iCs/>
          <w:sz w:val="20"/>
          <w:szCs w:val="20"/>
          <w:u w:val="single"/>
        </w:rPr>
        <w:t xml:space="preserve">Tabela nr </w:t>
      </w:r>
      <w:r w:rsidR="007C3FDF" w:rsidRPr="009F33B3">
        <w:rPr>
          <w:rFonts w:ascii="Century Gothic" w:hAnsi="Century Gothic"/>
          <w:iCs/>
          <w:sz w:val="20"/>
          <w:szCs w:val="20"/>
          <w:u w:val="single"/>
        </w:rPr>
        <w:t>1</w:t>
      </w:r>
      <w:r w:rsidRPr="009F33B3">
        <w:rPr>
          <w:rFonts w:ascii="Century Gothic" w:hAnsi="Century Gothic"/>
          <w:iCs/>
          <w:sz w:val="20"/>
          <w:szCs w:val="20"/>
          <w:u w:val="single"/>
        </w:rPr>
        <w:t xml:space="preserve"> ma charakter 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z zastrzeżeniem podlimitów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Najważniejsze wyłączenia z zakresu ubezpieczenia (w zakresie wyłączeń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Wybrane, kluczowe rozszerzenia zakresu ubezpieczenia i  podlimity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Trigger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Wypadek (wystąpienie błędu zawodowego), który miał miejsce w okresie ubezpieczenia (tzw. act commited)</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t>
            </w:r>
            <w:r w:rsidRPr="000A4281">
              <w:rPr>
                <w:rFonts w:ascii="Century Gothic" w:hAnsi="Century Gothic"/>
                <w:sz w:val="20"/>
                <w:szCs w:val="20"/>
              </w:rPr>
              <w:lastRenderedPageBreak/>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055486E0"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2FD8D76D"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52E63EC5"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9351" w:type="dxa"/>
        <w:tblLayout w:type="fixed"/>
        <w:tblLook w:val="04A0" w:firstRow="1" w:lastRow="0" w:firstColumn="1" w:lastColumn="0" w:noHBand="0" w:noVBand="1"/>
      </w:tblPr>
      <w:tblGrid>
        <w:gridCol w:w="2972"/>
        <w:gridCol w:w="851"/>
        <w:gridCol w:w="1134"/>
        <w:gridCol w:w="1134"/>
        <w:gridCol w:w="1134"/>
        <w:gridCol w:w="992"/>
        <w:gridCol w:w="1134"/>
      </w:tblGrid>
      <w:tr w:rsidR="00C24F8D" w:rsidRPr="0010313F" w14:paraId="55972F7F" w14:textId="77777777" w:rsidTr="009F3025">
        <w:tc>
          <w:tcPr>
            <w:tcW w:w="9351" w:type="dxa"/>
            <w:gridSpan w:val="7"/>
            <w:tcBorders>
              <w:top w:val="single" w:sz="4" w:space="0" w:color="auto"/>
              <w:left w:val="single" w:sz="4" w:space="0" w:color="auto"/>
              <w:bottom w:val="single" w:sz="4" w:space="0" w:color="auto"/>
              <w:right w:val="single" w:sz="4" w:space="0" w:color="auto"/>
            </w:tcBorders>
            <w:shd w:val="clear" w:color="auto" w:fill="FF5D23"/>
          </w:tcPr>
          <w:p w14:paraId="43792D86" w14:textId="77777777" w:rsidR="00965D97" w:rsidRPr="00965D97" w:rsidRDefault="00965D97" w:rsidP="00965D97">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32CF4BAE" w14:textId="1AD43B4F" w:rsidR="00C24F8D" w:rsidRPr="0010313F" w:rsidRDefault="00965D97" w:rsidP="00965D97">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C24F8D" w:rsidRPr="0010313F" w14:paraId="427E65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F15BFE" w14:textId="7B6BA6C0"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Ubezpieczający</w:t>
            </w:r>
          </w:p>
        </w:tc>
        <w:tc>
          <w:tcPr>
            <w:tcW w:w="6379" w:type="dxa"/>
            <w:gridSpan w:val="6"/>
            <w:tcBorders>
              <w:top w:val="single" w:sz="4" w:space="0" w:color="auto"/>
              <w:left w:val="single" w:sz="4" w:space="0" w:color="auto"/>
              <w:bottom w:val="single" w:sz="4" w:space="0" w:color="auto"/>
              <w:right w:val="single" w:sz="4" w:space="0" w:color="auto"/>
            </w:tcBorders>
          </w:tcPr>
          <w:p w14:paraId="69630A1E" w14:textId="47D2947B" w:rsidR="00F72FAD" w:rsidRDefault="00B13ADF">
            <w:pPr>
              <w:jc w:val="both"/>
              <w:rPr>
                <w:rFonts w:ascii="Century Gothic" w:hAnsi="Century Gothic"/>
                <w:sz w:val="20"/>
                <w:szCs w:val="20"/>
              </w:rPr>
            </w:pPr>
            <w:r>
              <w:rPr>
                <w:rFonts w:ascii="Century Gothic" w:hAnsi="Century Gothic"/>
                <w:sz w:val="20"/>
                <w:szCs w:val="20"/>
              </w:rPr>
              <w:t xml:space="preserve">Generalny </w:t>
            </w:r>
            <w:r w:rsidR="00F72FAD" w:rsidRPr="0010313F">
              <w:rPr>
                <w:rFonts w:ascii="Century Gothic" w:hAnsi="Century Gothic"/>
                <w:sz w:val="20"/>
                <w:szCs w:val="20"/>
              </w:rPr>
              <w:t>Wykonawca</w:t>
            </w:r>
            <w:r>
              <w:rPr>
                <w:rFonts w:ascii="Century Gothic" w:hAnsi="Century Gothic"/>
                <w:sz w:val="20"/>
                <w:szCs w:val="20"/>
              </w:rPr>
              <w:t xml:space="preserve"> Inwestycji</w:t>
            </w:r>
          </w:p>
          <w:p w14:paraId="74971463" w14:textId="77777777" w:rsidR="00CE18EA" w:rsidRPr="0010313F" w:rsidRDefault="00CE18EA">
            <w:pPr>
              <w:jc w:val="both"/>
              <w:rPr>
                <w:rFonts w:ascii="Century Gothic" w:hAnsi="Century Gothic"/>
                <w:sz w:val="20"/>
                <w:szCs w:val="20"/>
              </w:rPr>
            </w:pPr>
          </w:p>
          <w:p w14:paraId="17882201" w14:textId="77D3A9BB"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W przypadku wykonawców działających wspólnie np. w formie konsorcjum wymóg dotyczący ubezpieczenia odpowiedzialności cywilnej </w:t>
            </w:r>
            <w:r w:rsidR="00B13ADF">
              <w:rPr>
                <w:rFonts w:ascii="Century Gothic" w:hAnsi="Century Gothic"/>
                <w:sz w:val="20"/>
                <w:szCs w:val="20"/>
              </w:rPr>
              <w:t>Generalnego W</w:t>
            </w:r>
            <w:r w:rsidRPr="0010313F">
              <w:rPr>
                <w:rFonts w:ascii="Century Gothic" w:hAnsi="Century Gothic"/>
                <w:sz w:val="20"/>
                <w:szCs w:val="20"/>
              </w:rPr>
              <w:t xml:space="preserve">ykonawcy </w:t>
            </w:r>
            <w:r w:rsidR="00B13ADF">
              <w:rPr>
                <w:rFonts w:ascii="Century Gothic" w:hAnsi="Century Gothic"/>
                <w:sz w:val="20"/>
                <w:szCs w:val="20"/>
              </w:rPr>
              <w:t>I</w:t>
            </w:r>
            <w:r w:rsidRPr="0010313F">
              <w:rPr>
                <w:rFonts w:ascii="Century Gothic" w:hAnsi="Century Gothic"/>
                <w:sz w:val="20"/>
                <w:szCs w:val="20"/>
              </w:rPr>
              <w:t>nwestycji powinien zostać spełniony w następujący sposób:</w:t>
            </w:r>
          </w:p>
          <w:p w14:paraId="5C8D3290" w14:textId="43BC366A" w:rsidR="00F72FAD" w:rsidRPr="0010313F" w:rsidRDefault="00F72FAD">
            <w:pPr>
              <w:jc w:val="both"/>
              <w:rPr>
                <w:rFonts w:ascii="Century Gothic" w:hAnsi="Century Gothic"/>
                <w:sz w:val="20"/>
                <w:szCs w:val="20"/>
              </w:rPr>
            </w:pPr>
            <w:r w:rsidRPr="0010313F">
              <w:rPr>
                <w:rFonts w:ascii="Century Gothic" w:hAnsi="Century Gothic"/>
                <w:sz w:val="20"/>
                <w:szCs w:val="20"/>
              </w:rPr>
              <w:lastRenderedPageBreak/>
              <w:t>a)</w:t>
            </w:r>
            <w:r w:rsidRPr="0010313F">
              <w:rPr>
                <w:rFonts w:ascii="Century Gothic" w:hAnsi="Century Gothic"/>
                <w:sz w:val="20"/>
                <w:szCs w:val="20"/>
              </w:rPr>
              <w:tab/>
              <w:t xml:space="preserve">poprzez przedstawienie umowy ubezpieczenia spełniającej wszystkie wymogi opisane w niniejszym dokumencie gdzie jako ubezpieczeni (współubezpieczeni) wskazani zostaną wszyscy </w:t>
            </w:r>
            <w:r w:rsidR="00B13ADF">
              <w:rPr>
                <w:rFonts w:ascii="Century Gothic" w:hAnsi="Century Gothic"/>
                <w:sz w:val="20"/>
                <w:szCs w:val="20"/>
              </w:rPr>
              <w:t xml:space="preserve">wykonawcy działający wspólnie np. </w:t>
            </w:r>
            <w:r w:rsidRPr="0010313F">
              <w:rPr>
                <w:rFonts w:ascii="Century Gothic" w:hAnsi="Century Gothic"/>
                <w:sz w:val="20"/>
                <w:szCs w:val="20"/>
              </w:rPr>
              <w:t>członkowie konsorcjum lub</w:t>
            </w:r>
          </w:p>
          <w:p w14:paraId="2FD9B2FA" w14:textId="5EEAAA0B" w:rsidR="00F72FAD" w:rsidRPr="0010313F" w:rsidRDefault="00F72FAD">
            <w:pPr>
              <w:jc w:val="both"/>
              <w:rPr>
                <w:rFonts w:ascii="Century Gothic" w:hAnsi="Century Gothic"/>
                <w:sz w:val="20"/>
                <w:szCs w:val="20"/>
              </w:rPr>
            </w:pPr>
            <w:r w:rsidRPr="0010313F">
              <w:rPr>
                <w:rFonts w:ascii="Century Gothic" w:hAnsi="Century Gothic"/>
                <w:sz w:val="20"/>
                <w:szCs w:val="20"/>
              </w:rPr>
              <w:t>b)</w:t>
            </w:r>
            <w:r w:rsidRPr="0010313F">
              <w:rPr>
                <w:rFonts w:ascii="Century Gothic" w:hAnsi="Century Gothic"/>
                <w:sz w:val="20"/>
                <w:szCs w:val="20"/>
              </w:rPr>
              <w:tab/>
              <w:t xml:space="preserve">poprzez przedstawienie spełniających wszystkie wymogi opisane w niniejszym dokumencie indywidualnych umów ubezpieczenia  każdego z </w:t>
            </w:r>
            <w:r w:rsidR="00B13ADF">
              <w:rPr>
                <w:rFonts w:ascii="Century Gothic" w:hAnsi="Century Gothic"/>
                <w:sz w:val="20"/>
                <w:szCs w:val="20"/>
              </w:rPr>
              <w:t xml:space="preserve">wykonawców działających wspólnie np. </w:t>
            </w:r>
            <w:r w:rsidRPr="0010313F">
              <w:rPr>
                <w:rFonts w:ascii="Century Gothic" w:hAnsi="Century Gothic"/>
                <w:sz w:val="20"/>
                <w:szCs w:val="20"/>
              </w:rPr>
              <w:t xml:space="preserve">członków konsorcjum. </w:t>
            </w:r>
          </w:p>
          <w:p w14:paraId="4DB3F38A" w14:textId="77777777" w:rsidR="00F72FAD" w:rsidRPr="0010313F" w:rsidRDefault="00F72FAD">
            <w:pPr>
              <w:jc w:val="both"/>
              <w:rPr>
                <w:rFonts w:ascii="Century Gothic" w:hAnsi="Century Gothic"/>
                <w:sz w:val="20"/>
                <w:szCs w:val="20"/>
              </w:rPr>
            </w:pPr>
            <w:r w:rsidRPr="0010313F">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1D28D4F4" w14:textId="77777777" w:rsidR="00F72FAD" w:rsidRPr="0010313F" w:rsidRDefault="00F72FAD" w:rsidP="007525D0">
            <w:pPr>
              <w:jc w:val="both"/>
              <w:rPr>
                <w:rFonts w:ascii="Century Gothic" w:hAnsi="Century Gothic"/>
                <w:sz w:val="20"/>
                <w:szCs w:val="20"/>
              </w:rPr>
            </w:pPr>
          </w:p>
        </w:tc>
      </w:tr>
      <w:tr w:rsidR="00C24F8D" w:rsidRPr="0010313F" w14:paraId="29AD7D92"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060E059F" w14:textId="795560D0" w:rsidR="00F72FAD" w:rsidRPr="0010313F" w:rsidRDefault="00F72FAD" w:rsidP="006E27CB">
            <w:pPr>
              <w:pStyle w:val="Akapitzlist"/>
              <w:numPr>
                <w:ilvl w:val="0"/>
                <w:numId w:val="32"/>
              </w:numPr>
              <w:rPr>
                <w:rFonts w:ascii="Century Gothic" w:hAnsi="Century Gothic"/>
                <w:sz w:val="20"/>
                <w:szCs w:val="20"/>
              </w:rPr>
            </w:pPr>
            <w:r w:rsidRPr="0010313F">
              <w:rPr>
                <w:rFonts w:ascii="Century Gothic" w:hAnsi="Century Gothic"/>
                <w:b/>
                <w:sz w:val="20"/>
                <w:szCs w:val="20"/>
              </w:rPr>
              <w:lastRenderedPageBreak/>
              <w:t>Ubezpieczony</w:t>
            </w:r>
          </w:p>
        </w:tc>
        <w:tc>
          <w:tcPr>
            <w:tcW w:w="6379" w:type="dxa"/>
            <w:gridSpan w:val="6"/>
            <w:tcBorders>
              <w:top w:val="single" w:sz="4" w:space="0" w:color="auto"/>
              <w:left w:val="single" w:sz="4" w:space="0" w:color="auto"/>
              <w:bottom w:val="single" w:sz="4" w:space="0" w:color="auto"/>
              <w:right w:val="single" w:sz="4" w:space="0" w:color="auto"/>
            </w:tcBorders>
          </w:tcPr>
          <w:p w14:paraId="62FA4B59" w14:textId="075CF583"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1.</w:t>
            </w:r>
            <w:r w:rsidRPr="0010313F">
              <w:rPr>
                <w:rFonts w:ascii="Century Gothic" w:hAnsi="Century Gothic"/>
                <w:sz w:val="20"/>
                <w:szCs w:val="20"/>
              </w:rPr>
              <w:tab/>
              <w:t xml:space="preserve">Inwestor/Zamawiający, </w:t>
            </w:r>
          </w:p>
          <w:p w14:paraId="37298414"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2.</w:t>
            </w:r>
            <w:r w:rsidRPr="0010313F">
              <w:rPr>
                <w:rFonts w:ascii="Century Gothic" w:hAnsi="Century Gothic"/>
                <w:sz w:val="20"/>
                <w:szCs w:val="20"/>
              </w:rPr>
              <w:tab/>
              <w:t>Generalny Wykonawca Inwestycji,</w:t>
            </w:r>
          </w:p>
          <w:p w14:paraId="4EBCB893"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3.</w:t>
            </w:r>
            <w:r w:rsidRPr="0010313F">
              <w:rPr>
                <w:rFonts w:ascii="Century Gothic" w:hAnsi="Century Gothic"/>
                <w:sz w:val="20"/>
                <w:szCs w:val="20"/>
              </w:rPr>
              <w:tab/>
              <w:t>wykonawcy i podwykonawcy,</w:t>
            </w:r>
          </w:p>
          <w:p w14:paraId="3901B9EB" w14:textId="4115686F" w:rsidR="00F72FAD" w:rsidRDefault="00F72FAD">
            <w:pPr>
              <w:tabs>
                <w:tab w:val="left" w:pos="289"/>
              </w:tabs>
              <w:jc w:val="both"/>
              <w:rPr>
                <w:rFonts w:ascii="Century Gothic" w:hAnsi="Century Gothic"/>
                <w:sz w:val="20"/>
                <w:szCs w:val="20"/>
              </w:rPr>
            </w:pPr>
            <w:r w:rsidRPr="0010313F">
              <w:rPr>
                <w:rFonts w:ascii="Century Gothic" w:hAnsi="Century Gothic"/>
                <w:sz w:val="20"/>
                <w:szCs w:val="20"/>
              </w:rPr>
              <w:t>4.</w:t>
            </w:r>
            <w:r w:rsidRPr="0010313F">
              <w:rPr>
                <w:rFonts w:ascii="Century Gothic" w:hAnsi="Century Gothic"/>
                <w:sz w:val="20"/>
                <w:szCs w:val="20"/>
              </w:rPr>
              <w:tab/>
              <w:t>wszyscy inni wykonawcy, podwykonawcy i dalsi podwykonawcy, a także wszystkie inne podmioty zaangażowane w realizację Inwestycji</w:t>
            </w:r>
          </w:p>
          <w:p w14:paraId="50E70AA5" w14:textId="77777777" w:rsidR="007525D0" w:rsidRDefault="007525D0" w:rsidP="007525D0">
            <w:pPr>
              <w:jc w:val="both"/>
              <w:rPr>
                <w:rFonts w:ascii="Century Gothic" w:hAnsi="Century Gothic"/>
                <w:sz w:val="20"/>
                <w:szCs w:val="20"/>
              </w:rPr>
            </w:pPr>
          </w:p>
          <w:p w14:paraId="12463009" w14:textId="677ADD1A" w:rsidR="00F72FAD" w:rsidRPr="0010313F" w:rsidRDefault="007525D0" w:rsidP="009F3025">
            <w:pPr>
              <w:jc w:val="both"/>
              <w:rPr>
                <w:rFonts w:ascii="Century Gothic" w:hAnsi="Century Gothic"/>
                <w:sz w:val="20"/>
                <w:szCs w:val="20"/>
              </w:rPr>
            </w:pPr>
            <w:r>
              <w:rPr>
                <w:rFonts w:ascii="Century Gothic" w:hAnsi="Century Gothic"/>
                <w:sz w:val="20"/>
                <w:szCs w:val="20"/>
              </w:rPr>
              <w:t>U</w:t>
            </w:r>
            <w:r w:rsidRPr="0010313F">
              <w:rPr>
                <w:rFonts w:ascii="Century Gothic" w:hAnsi="Century Gothic"/>
                <w:sz w:val="20"/>
                <w:szCs w:val="20"/>
              </w:rPr>
              <w:t xml:space="preserve">bezpieczenie </w:t>
            </w:r>
            <w:r w:rsidR="00B13ADF">
              <w:rPr>
                <w:rFonts w:ascii="Century Gothic" w:hAnsi="Century Gothic"/>
                <w:sz w:val="20"/>
                <w:szCs w:val="20"/>
              </w:rPr>
              <w:t>powinno zostać</w:t>
            </w:r>
            <w:r w:rsidRPr="0010313F">
              <w:rPr>
                <w:rFonts w:ascii="Century Gothic" w:hAnsi="Century Gothic"/>
                <w:sz w:val="20"/>
                <w:szCs w:val="20"/>
              </w:rPr>
              <w:t xml:space="preserve"> rozszerzone </w:t>
            </w:r>
            <w:r w:rsidR="00B13ADF" w:rsidRPr="00B13ADF">
              <w:rPr>
                <w:rFonts w:ascii="Century Gothic" w:hAnsi="Century Gothic"/>
                <w:sz w:val="20"/>
                <w:szCs w:val="20"/>
              </w:rPr>
              <w:t>o odpowiedzialność cywi</w:t>
            </w:r>
            <w:r w:rsidR="00B13ADF">
              <w:rPr>
                <w:rFonts w:ascii="Century Gothic" w:hAnsi="Century Gothic"/>
                <w:sz w:val="20"/>
                <w:szCs w:val="20"/>
              </w:rPr>
              <w:t xml:space="preserve">lną za szkody wyrządzone przez </w:t>
            </w:r>
            <w:r w:rsidR="005F4914">
              <w:rPr>
                <w:rFonts w:ascii="Century Gothic" w:hAnsi="Century Gothic"/>
                <w:sz w:val="20"/>
                <w:szCs w:val="20"/>
              </w:rPr>
              <w:t xml:space="preserve">jednego </w:t>
            </w:r>
            <w:r w:rsidR="00B13ADF">
              <w:rPr>
                <w:rFonts w:ascii="Century Gothic" w:hAnsi="Century Gothic"/>
                <w:sz w:val="20"/>
                <w:szCs w:val="20"/>
              </w:rPr>
              <w:t>U</w:t>
            </w:r>
            <w:r w:rsidR="00B13ADF" w:rsidRPr="00B13ADF">
              <w:rPr>
                <w:rFonts w:ascii="Century Gothic" w:hAnsi="Century Gothic"/>
                <w:sz w:val="20"/>
                <w:szCs w:val="20"/>
              </w:rPr>
              <w:t>bezpie</w:t>
            </w:r>
            <w:r w:rsidR="00B13ADF" w:rsidRPr="00B13ADF">
              <w:rPr>
                <w:rFonts w:ascii="Century Gothic" w:hAnsi="Century Gothic"/>
                <w:sz w:val="20"/>
                <w:szCs w:val="20"/>
              </w:rPr>
              <w:softHyphen/>
              <w:t xml:space="preserve">czonego innemu </w:t>
            </w:r>
            <w:r w:rsidR="00B13ADF">
              <w:rPr>
                <w:rFonts w:ascii="Century Gothic" w:hAnsi="Century Gothic"/>
                <w:sz w:val="20"/>
                <w:szCs w:val="20"/>
              </w:rPr>
              <w:t>U</w:t>
            </w:r>
            <w:r w:rsidR="00B13ADF" w:rsidRPr="00B13ADF">
              <w:rPr>
                <w:rFonts w:ascii="Century Gothic" w:hAnsi="Century Gothic"/>
                <w:sz w:val="20"/>
                <w:szCs w:val="20"/>
              </w:rPr>
              <w:t>bezpieczonemu objęt</w:t>
            </w:r>
            <w:r w:rsidR="00EF6C2F">
              <w:rPr>
                <w:rFonts w:ascii="Century Gothic" w:hAnsi="Century Gothic"/>
                <w:sz w:val="20"/>
                <w:szCs w:val="20"/>
              </w:rPr>
              <w:t>emu</w:t>
            </w:r>
            <w:r w:rsidR="00B13ADF" w:rsidRPr="00B13ADF">
              <w:rPr>
                <w:rFonts w:ascii="Century Gothic" w:hAnsi="Century Gothic"/>
                <w:sz w:val="20"/>
                <w:szCs w:val="20"/>
              </w:rPr>
              <w:t xml:space="preserve"> tą samą umową ubez</w:t>
            </w:r>
            <w:r w:rsidR="00B13ADF" w:rsidRPr="00B13ADF">
              <w:rPr>
                <w:rFonts w:ascii="Century Gothic" w:hAnsi="Century Gothic"/>
                <w:sz w:val="20"/>
                <w:szCs w:val="20"/>
              </w:rPr>
              <w:softHyphen/>
              <w:t>pieczenia</w:t>
            </w:r>
            <w:r w:rsidR="005F4914">
              <w:rPr>
                <w:rFonts w:ascii="Century Gothic" w:hAnsi="Century Gothic"/>
                <w:sz w:val="20"/>
                <w:szCs w:val="20"/>
              </w:rPr>
              <w:t>.</w:t>
            </w:r>
            <w:r w:rsidR="00B13ADF">
              <w:rPr>
                <w:rFonts w:ascii="Century Gothic" w:hAnsi="Century Gothic"/>
                <w:sz w:val="20"/>
                <w:szCs w:val="20"/>
              </w:rPr>
              <w:t xml:space="preserve"> (tzw. </w:t>
            </w:r>
            <w:r w:rsidR="00B13ADF" w:rsidRPr="0010313F">
              <w:rPr>
                <w:rFonts w:ascii="Century Gothic" w:hAnsi="Century Gothic"/>
                <w:sz w:val="20"/>
                <w:szCs w:val="20"/>
              </w:rPr>
              <w:t>od</w:t>
            </w:r>
            <w:r w:rsidR="00B13ADF">
              <w:rPr>
                <w:rFonts w:ascii="Century Gothic" w:hAnsi="Century Gothic"/>
                <w:sz w:val="20"/>
                <w:szCs w:val="20"/>
              </w:rPr>
              <w:t>powiedzialność cywilna wzajemna).</w:t>
            </w:r>
          </w:p>
        </w:tc>
      </w:tr>
      <w:tr w:rsidR="00C24F8D" w:rsidRPr="0010313F" w14:paraId="1C7140B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B71BA2" w14:textId="6A223A4C"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Inwestycja</w:t>
            </w:r>
          </w:p>
        </w:tc>
        <w:tc>
          <w:tcPr>
            <w:tcW w:w="6379" w:type="dxa"/>
            <w:gridSpan w:val="6"/>
            <w:tcBorders>
              <w:top w:val="single" w:sz="4" w:space="0" w:color="auto"/>
              <w:left w:val="single" w:sz="4" w:space="0" w:color="auto"/>
              <w:bottom w:val="single" w:sz="4" w:space="0" w:color="auto"/>
              <w:right w:val="single" w:sz="4" w:space="0" w:color="auto"/>
            </w:tcBorders>
            <w:hideMark/>
          </w:tcPr>
          <w:p w14:paraId="2EAC0EA3" w14:textId="10BC9772"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Ochrona ubezpieczeniowa </w:t>
            </w:r>
            <w:r w:rsidR="00D4295A">
              <w:rPr>
                <w:rFonts w:ascii="Century Gothic" w:hAnsi="Century Gothic"/>
                <w:sz w:val="20"/>
                <w:szCs w:val="20"/>
              </w:rPr>
              <w:t>powinna</w:t>
            </w:r>
            <w:r w:rsidR="00D4295A" w:rsidRPr="0010313F">
              <w:rPr>
                <w:rFonts w:ascii="Century Gothic" w:hAnsi="Century Gothic"/>
                <w:sz w:val="20"/>
                <w:szCs w:val="20"/>
              </w:rPr>
              <w:t xml:space="preserve"> </w:t>
            </w:r>
            <w:r w:rsidRPr="0010313F">
              <w:rPr>
                <w:rFonts w:ascii="Century Gothic" w:hAnsi="Century Gothic"/>
                <w:sz w:val="20"/>
                <w:szCs w:val="20"/>
              </w:rPr>
              <w:t>objąć Inwestycj</w:t>
            </w:r>
            <w:r w:rsidR="00D4295A">
              <w:rPr>
                <w:rFonts w:ascii="Century Gothic" w:hAnsi="Century Gothic"/>
                <w:sz w:val="20"/>
                <w:szCs w:val="20"/>
              </w:rPr>
              <w:t>ę</w:t>
            </w:r>
            <w:r w:rsidRPr="0010313F">
              <w:rPr>
                <w:rFonts w:ascii="Century Gothic" w:hAnsi="Century Gothic"/>
                <w:sz w:val="20"/>
                <w:szCs w:val="20"/>
              </w:rPr>
              <w:t xml:space="preserve">, </w:t>
            </w:r>
            <w:r w:rsidR="00D4295A">
              <w:rPr>
                <w:rFonts w:ascii="Century Gothic" w:hAnsi="Century Gothic"/>
                <w:sz w:val="20"/>
                <w:szCs w:val="20"/>
              </w:rPr>
              <w:t>będącą</w:t>
            </w:r>
            <w:r w:rsidRPr="0010313F">
              <w:rPr>
                <w:rFonts w:ascii="Century Gothic" w:hAnsi="Century Gothic"/>
                <w:sz w:val="20"/>
                <w:szCs w:val="20"/>
              </w:rPr>
              <w:t xml:space="preserve"> </w:t>
            </w:r>
            <w:r w:rsidR="00D4295A">
              <w:rPr>
                <w:rFonts w:ascii="Century Gothic" w:hAnsi="Century Gothic"/>
                <w:sz w:val="20"/>
                <w:szCs w:val="20"/>
              </w:rPr>
              <w:t>P</w:t>
            </w:r>
            <w:r w:rsidRPr="0010313F">
              <w:rPr>
                <w:rFonts w:ascii="Century Gothic" w:hAnsi="Century Gothic"/>
                <w:sz w:val="20"/>
                <w:szCs w:val="20"/>
              </w:rPr>
              <w:t xml:space="preserve">rzedmiotem </w:t>
            </w:r>
            <w:r w:rsidR="00D4295A">
              <w:rPr>
                <w:rFonts w:ascii="Century Gothic" w:hAnsi="Century Gothic"/>
                <w:sz w:val="20"/>
                <w:szCs w:val="20"/>
              </w:rPr>
              <w:t xml:space="preserve">niniejszej </w:t>
            </w:r>
            <w:r w:rsidR="001A3D6A">
              <w:rPr>
                <w:rFonts w:ascii="Century Gothic" w:hAnsi="Century Gothic"/>
                <w:sz w:val="20"/>
                <w:szCs w:val="20"/>
              </w:rPr>
              <w:t>U</w:t>
            </w:r>
            <w:r w:rsidRPr="0010313F">
              <w:rPr>
                <w:rFonts w:ascii="Century Gothic" w:hAnsi="Century Gothic"/>
                <w:sz w:val="20"/>
                <w:szCs w:val="20"/>
              </w:rPr>
              <w:t xml:space="preserve">mowy, co potwierdzone zostanie </w:t>
            </w:r>
            <w:r w:rsidR="00D4295A">
              <w:rPr>
                <w:rFonts w:ascii="Century Gothic" w:hAnsi="Century Gothic"/>
                <w:sz w:val="20"/>
                <w:szCs w:val="20"/>
              </w:rPr>
              <w:t xml:space="preserve">odpowiednim </w:t>
            </w:r>
            <w:r w:rsidR="00AD78B5">
              <w:rPr>
                <w:rFonts w:ascii="Century Gothic" w:hAnsi="Century Gothic"/>
                <w:sz w:val="20"/>
                <w:szCs w:val="20"/>
              </w:rPr>
              <w:t>postanowieniem</w:t>
            </w:r>
            <w:r w:rsidR="00AD78B5" w:rsidRPr="0010313F">
              <w:rPr>
                <w:rFonts w:ascii="Century Gothic" w:hAnsi="Century Gothic"/>
                <w:sz w:val="20"/>
                <w:szCs w:val="20"/>
              </w:rPr>
              <w:t xml:space="preserve"> </w:t>
            </w:r>
            <w:r w:rsidRPr="0010313F">
              <w:rPr>
                <w:rFonts w:ascii="Century Gothic" w:hAnsi="Century Gothic"/>
                <w:sz w:val="20"/>
                <w:szCs w:val="20"/>
              </w:rPr>
              <w:t xml:space="preserve">w polisie lub </w:t>
            </w:r>
            <w:r w:rsidR="00D4295A">
              <w:rPr>
                <w:rFonts w:ascii="Century Gothic" w:hAnsi="Century Gothic"/>
                <w:sz w:val="20"/>
                <w:szCs w:val="20"/>
              </w:rPr>
              <w:t>innym dokumencie ubezpieczenia</w:t>
            </w:r>
            <w:r w:rsidRPr="0010313F">
              <w:rPr>
                <w:rFonts w:ascii="Century Gothic" w:hAnsi="Century Gothic"/>
                <w:sz w:val="20"/>
                <w:szCs w:val="20"/>
              </w:rPr>
              <w:t xml:space="preserve">. </w:t>
            </w:r>
          </w:p>
          <w:p w14:paraId="01A617A9" w14:textId="2E0AB978" w:rsidR="00F72FAD" w:rsidRDefault="00F72FAD">
            <w:pPr>
              <w:jc w:val="both"/>
              <w:rPr>
                <w:rFonts w:ascii="Century Gothic" w:hAnsi="Century Gothic"/>
                <w:sz w:val="20"/>
                <w:szCs w:val="20"/>
              </w:rPr>
            </w:pPr>
            <w:r w:rsidRPr="0010313F">
              <w:rPr>
                <w:rFonts w:ascii="Century Gothic" w:hAnsi="Century Gothic"/>
                <w:sz w:val="20"/>
                <w:szCs w:val="20"/>
              </w:rPr>
              <w:t xml:space="preserve">Włączenie </w:t>
            </w:r>
            <w:r w:rsidR="008F3814">
              <w:rPr>
                <w:rFonts w:ascii="Century Gothic" w:hAnsi="Century Gothic"/>
                <w:sz w:val="20"/>
                <w:szCs w:val="20"/>
              </w:rPr>
              <w:t>Ubezpieczonej</w:t>
            </w:r>
            <w:r w:rsidR="008F3814" w:rsidRPr="0010313F">
              <w:rPr>
                <w:rFonts w:ascii="Century Gothic" w:hAnsi="Century Gothic"/>
                <w:sz w:val="20"/>
                <w:szCs w:val="20"/>
              </w:rPr>
              <w:t xml:space="preserve"> </w:t>
            </w:r>
            <w:r w:rsidRPr="0010313F">
              <w:rPr>
                <w:rFonts w:ascii="Century Gothic" w:hAnsi="Century Gothic"/>
                <w:sz w:val="20"/>
                <w:szCs w:val="20"/>
              </w:rPr>
              <w:t xml:space="preserve">Inwestycji do istniejącej polisy wykonawcy zostanie potwierdzone przez Ubezpieczyciela </w:t>
            </w:r>
            <w:r w:rsidR="001A3D6A">
              <w:rPr>
                <w:rFonts w:ascii="Century Gothic" w:hAnsi="Century Gothic"/>
                <w:sz w:val="20"/>
                <w:szCs w:val="20"/>
              </w:rPr>
              <w:t xml:space="preserve">odpowiednim </w:t>
            </w:r>
            <w:r w:rsidRPr="0010313F">
              <w:rPr>
                <w:rFonts w:ascii="Century Gothic" w:hAnsi="Century Gothic"/>
                <w:sz w:val="20"/>
                <w:szCs w:val="20"/>
              </w:rPr>
              <w:t>aneksem lub odpowiednim dodatkiem do polisy.</w:t>
            </w:r>
          </w:p>
          <w:p w14:paraId="19BA5590" w14:textId="450F93CE" w:rsidR="001A3D6A" w:rsidRPr="0010313F" w:rsidRDefault="001A3D6A">
            <w:pPr>
              <w:jc w:val="both"/>
              <w:rPr>
                <w:rFonts w:ascii="Century Gothic" w:hAnsi="Century Gothic"/>
                <w:sz w:val="20"/>
                <w:szCs w:val="20"/>
              </w:rPr>
            </w:pPr>
          </w:p>
        </w:tc>
      </w:tr>
      <w:tr w:rsidR="00C24F8D" w:rsidRPr="0010313F" w14:paraId="7ED6C83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FCB95CD" w14:textId="51C061E4"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działalność</w:t>
            </w:r>
          </w:p>
        </w:tc>
        <w:tc>
          <w:tcPr>
            <w:tcW w:w="6379" w:type="dxa"/>
            <w:gridSpan w:val="6"/>
            <w:tcBorders>
              <w:top w:val="single" w:sz="4" w:space="0" w:color="auto"/>
              <w:left w:val="single" w:sz="4" w:space="0" w:color="auto"/>
              <w:bottom w:val="single" w:sz="4" w:space="0" w:color="auto"/>
              <w:right w:val="single" w:sz="4" w:space="0" w:color="auto"/>
            </w:tcBorders>
            <w:hideMark/>
          </w:tcPr>
          <w:p w14:paraId="1ABD5380" w14:textId="426A01FB" w:rsidR="00F72FAD" w:rsidRDefault="00F72FAD" w:rsidP="001A3D6A">
            <w:pPr>
              <w:jc w:val="both"/>
              <w:rPr>
                <w:rFonts w:ascii="Century Gothic" w:hAnsi="Century Gothic"/>
                <w:sz w:val="20"/>
                <w:szCs w:val="20"/>
              </w:rPr>
            </w:pPr>
            <w:r w:rsidRPr="0010313F">
              <w:rPr>
                <w:rFonts w:ascii="Century Gothic" w:hAnsi="Century Gothic"/>
                <w:sz w:val="20"/>
                <w:szCs w:val="20"/>
              </w:rPr>
              <w:t xml:space="preserve">Ubezpieczona działalność </w:t>
            </w:r>
            <w:r w:rsidR="001A3D6A">
              <w:rPr>
                <w:rFonts w:ascii="Century Gothic" w:hAnsi="Century Gothic"/>
                <w:sz w:val="20"/>
                <w:szCs w:val="20"/>
              </w:rPr>
              <w:t>powinna</w:t>
            </w:r>
            <w:r w:rsidR="001A3D6A" w:rsidRPr="0010313F">
              <w:rPr>
                <w:rFonts w:ascii="Century Gothic" w:hAnsi="Century Gothic"/>
                <w:sz w:val="20"/>
                <w:szCs w:val="20"/>
              </w:rPr>
              <w:t xml:space="preserve"> </w:t>
            </w:r>
            <w:r w:rsidRPr="0010313F">
              <w:rPr>
                <w:rFonts w:ascii="Century Gothic" w:hAnsi="Century Gothic"/>
                <w:sz w:val="20"/>
                <w:szCs w:val="20"/>
              </w:rPr>
              <w:t>obejmować pełny zakres prac i czynności wykonywanych w ramach realizacji</w:t>
            </w:r>
            <w:r w:rsidR="008F3814">
              <w:rPr>
                <w:rFonts w:ascii="Century Gothic" w:hAnsi="Century Gothic"/>
                <w:sz w:val="20"/>
                <w:szCs w:val="20"/>
              </w:rPr>
              <w:t xml:space="preserve"> Ubezpieczonej</w:t>
            </w:r>
            <w:r w:rsidRPr="0010313F">
              <w:rPr>
                <w:rFonts w:ascii="Century Gothic" w:hAnsi="Century Gothic"/>
                <w:sz w:val="20"/>
                <w:szCs w:val="20"/>
              </w:rPr>
              <w:t xml:space="preserve"> Inwestycji</w:t>
            </w:r>
            <w:r w:rsidR="001A3D6A">
              <w:rPr>
                <w:rFonts w:ascii="Century Gothic" w:hAnsi="Century Gothic"/>
                <w:sz w:val="20"/>
                <w:szCs w:val="20"/>
              </w:rPr>
              <w:t xml:space="preserve">. </w:t>
            </w:r>
          </w:p>
          <w:p w14:paraId="003EA89A" w14:textId="472CBF8D" w:rsidR="001A3D6A" w:rsidRPr="0010313F" w:rsidRDefault="001A3D6A" w:rsidP="001A3D6A">
            <w:pPr>
              <w:jc w:val="both"/>
              <w:rPr>
                <w:rFonts w:ascii="Century Gothic" w:hAnsi="Century Gothic"/>
                <w:sz w:val="20"/>
                <w:szCs w:val="20"/>
              </w:rPr>
            </w:pPr>
          </w:p>
        </w:tc>
      </w:tr>
      <w:tr w:rsidR="007525D0" w:rsidRPr="0010313F" w14:paraId="5B2253EB"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3C2060D" w14:textId="77DACE06" w:rsidR="007525D0" w:rsidRPr="00AA0921" w:rsidRDefault="007525D0"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t xml:space="preserve">Zakres terytorialny </w:t>
            </w:r>
          </w:p>
        </w:tc>
        <w:tc>
          <w:tcPr>
            <w:tcW w:w="6379" w:type="dxa"/>
            <w:gridSpan w:val="6"/>
            <w:tcBorders>
              <w:top w:val="single" w:sz="4" w:space="0" w:color="auto"/>
              <w:left w:val="single" w:sz="4" w:space="0" w:color="auto"/>
              <w:bottom w:val="single" w:sz="4" w:space="0" w:color="auto"/>
              <w:right w:val="single" w:sz="4" w:space="0" w:color="auto"/>
            </w:tcBorders>
            <w:hideMark/>
          </w:tcPr>
          <w:p w14:paraId="413E9711" w14:textId="2436BF3D" w:rsidR="007525D0" w:rsidRDefault="00B120DC" w:rsidP="00CF56C9">
            <w:pPr>
              <w:jc w:val="both"/>
              <w:rPr>
                <w:rFonts w:ascii="Century Gothic" w:hAnsi="Century Gothic"/>
                <w:sz w:val="20"/>
                <w:szCs w:val="20"/>
              </w:rPr>
            </w:pPr>
            <w:r>
              <w:rPr>
                <w:rFonts w:ascii="Century Gothic" w:hAnsi="Century Gothic"/>
                <w:sz w:val="20"/>
                <w:szCs w:val="20"/>
              </w:rPr>
              <w:t>T</w:t>
            </w:r>
            <w:r w:rsidR="00100F2D" w:rsidRPr="00100F2D">
              <w:rPr>
                <w:rFonts w:ascii="Century Gothic" w:hAnsi="Century Gothic"/>
                <w:sz w:val="20"/>
                <w:szCs w:val="20"/>
              </w:rPr>
              <w:t xml:space="preserve">erytorium Polski oraz krajów sąsiednich, a w przypadku podróży służbowych </w:t>
            </w:r>
            <w:r w:rsidR="00100F2D">
              <w:rPr>
                <w:rFonts w:ascii="Century Gothic" w:hAnsi="Century Gothic"/>
                <w:sz w:val="20"/>
                <w:szCs w:val="20"/>
              </w:rPr>
              <w:t xml:space="preserve">- </w:t>
            </w:r>
            <w:r w:rsidR="00100F2D" w:rsidRPr="00100F2D">
              <w:rPr>
                <w:rFonts w:ascii="Century Gothic" w:hAnsi="Century Gothic"/>
                <w:sz w:val="20"/>
                <w:szCs w:val="20"/>
              </w:rPr>
              <w:t xml:space="preserve"> terytorium Europy.</w:t>
            </w:r>
          </w:p>
          <w:p w14:paraId="156EEA61" w14:textId="2DEB91A1" w:rsidR="00100F2D" w:rsidRPr="0010313F" w:rsidRDefault="00100F2D" w:rsidP="00CF56C9">
            <w:pPr>
              <w:jc w:val="both"/>
              <w:rPr>
                <w:rFonts w:ascii="Century Gothic" w:hAnsi="Century Gothic"/>
                <w:sz w:val="20"/>
                <w:szCs w:val="20"/>
              </w:rPr>
            </w:pPr>
          </w:p>
        </w:tc>
      </w:tr>
      <w:tr w:rsidR="00C24F8D" w:rsidRPr="0010313F" w14:paraId="3B4D61A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0CC4053" w14:textId="2E4B07A7"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Okres ubezpieczenia</w:t>
            </w:r>
          </w:p>
        </w:tc>
        <w:tc>
          <w:tcPr>
            <w:tcW w:w="6379" w:type="dxa"/>
            <w:gridSpan w:val="6"/>
            <w:tcBorders>
              <w:top w:val="single" w:sz="4" w:space="0" w:color="auto"/>
              <w:left w:val="single" w:sz="4" w:space="0" w:color="auto"/>
              <w:bottom w:val="single" w:sz="4" w:space="0" w:color="auto"/>
              <w:right w:val="single" w:sz="4" w:space="0" w:color="auto"/>
            </w:tcBorders>
            <w:hideMark/>
          </w:tcPr>
          <w:p w14:paraId="06CC7D8F" w14:textId="0F5E5E74"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Okres ubezpieczenia powinien obejmować cały Okres Realizacji Inwestycji tj. okres od dnia podpisania </w:t>
            </w:r>
            <w:r w:rsidR="00F95B62">
              <w:rPr>
                <w:rFonts w:ascii="Century Gothic" w:hAnsi="Century Gothic"/>
                <w:sz w:val="20"/>
                <w:szCs w:val="20"/>
              </w:rPr>
              <w:t>niniejszej U</w:t>
            </w:r>
            <w:r w:rsidRPr="0010313F">
              <w:rPr>
                <w:rFonts w:ascii="Century Gothic" w:hAnsi="Century Gothic"/>
                <w:sz w:val="20"/>
                <w:szCs w:val="20"/>
              </w:rPr>
              <w:t>mowy, przez okres jej trwania oraz przez okres 3 lat po zakończeniu Inwestycji (czyli</w:t>
            </w:r>
            <w:r w:rsidR="00F95B62">
              <w:rPr>
                <w:rFonts w:ascii="Century Gothic" w:hAnsi="Century Gothic"/>
                <w:sz w:val="20"/>
                <w:szCs w:val="20"/>
              </w:rPr>
              <w:t xml:space="preserve"> przez</w:t>
            </w:r>
            <w:r w:rsidRPr="0010313F">
              <w:rPr>
                <w:rFonts w:ascii="Century Gothic" w:hAnsi="Century Gothic"/>
                <w:sz w:val="20"/>
                <w:szCs w:val="20"/>
              </w:rPr>
              <w:t xml:space="preserve"> okres 3 lat od podpisania Protokołu Odbioru Końcowego Inwestycji).</w:t>
            </w:r>
          </w:p>
          <w:p w14:paraId="23D2FD2B" w14:textId="77777777" w:rsidR="00E44764" w:rsidRPr="0010313F" w:rsidRDefault="00E44764">
            <w:pPr>
              <w:jc w:val="both"/>
              <w:rPr>
                <w:rFonts w:ascii="Century Gothic" w:hAnsi="Century Gothic"/>
                <w:sz w:val="20"/>
                <w:szCs w:val="20"/>
              </w:rPr>
            </w:pPr>
          </w:p>
          <w:p w14:paraId="16719993" w14:textId="7A0CDF6A" w:rsidR="00F72FAD" w:rsidRDefault="00F95B62" w:rsidP="00F95B62">
            <w:pPr>
              <w:jc w:val="both"/>
              <w:rPr>
                <w:rFonts w:ascii="Century Gothic" w:hAnsi="Century Gothic"/>
                <w:sz w:val="20"/>
                <w:szCs w:val="20"/>
              </w:rPr>
            </w:pPr>
            <w:r>
              <w:rPr>
                <w:rFonts w:ascii="Century Gothic" w:hAnsi="Century Gothic"/>
                <w:sz w:val="20"/>
                <w:szCs w:val="20"/>
              </w:rPr>
              <w:t>Zamawiający d</w:t>
            </w:r>
            <w:r w:rsidR="00F72FAD"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00F72FAD" w:rsidRPr="0010313F">
              <w:rPr>
                <w:rFonts w:ascii="Century Gothic" w:hAnsi="Century Gothic"/>
                <w:sz w:val="20"/>
                <w:szCs w:val="20"/>
              </w:rPr>
              <w:t>ykonawca jest zobowiązany do nieprzerwanego kontynuowania polisy i zachowania ciągłości ochrony ubezpieczeniowej co najmniej przez Okres Realizacji Inwestycji.</w:t>
            </w:r>
          </w:p>
          <w:p w14:paraId="44D85BFA" w14:textId="11AC34C8" w:rsidR="00F95B62" w:rsidRPr="0010313F" w:rsidRDefault="00F95B62" w:rsidP="00F95B62">
            <w:pPr>
              <w:jc w:val="both"/>
              <w:rPr>
                <w:rFonts w:ascii="Century Gothic" w:hAnsi="Century Gothic"/>
                <w:sz w:val="20"/>
                <w:szCs w:val="20"/>
              </w:rPr>
            </w:pPr>
          </w:p>
        </w:tc>
      </w:tr>
      <w:tr w:rsidR="00C24F8D" w:rsidRPr="0010313F" w14:paraId="00931D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22A94494" w14:textId="09A63197"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Trigger  tzw. czasowy zakres ochrony ubezpieczeniowej</w:t>
            </w:r>
          </w:p>
        </w:tc>
        <w:tc>
          <w:tcPr>
            <w:tcW w:w="6379" w:type="dxa"/>
            <w:gridSpan w:val="6"/>
            <w:tcBorders>
              <w:top w:val="single" w:sz="4" w:space="0" w:color="auto"/>
              <w:left w:val="single" w:sz="4" w:space="0" w:color="auto"/>
              <w:bottom w:val="single" w:sz="4" w:space="0" w:color="auto"/>
              <w:right w:val="single" w:sz="4" w:space="0" w:color="auto"/>
            </w:tcBorders>
            <w:hideMark/>
          </w:tcPr>
          <w:p w14:paraId="52B8989D" w14:textId="71F3A9B7"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Czasowy zakres ochrony ubezpieczeniowej stosowany w umowie ubezpieczenia (tzw. trigger) powinien obejmować zdarzenia </w:t>
            </w:r>
            <w:r w:rsidR="00BD707B">
              <w:rPr>
                <w:rFonts w:ascii="Century Gothic" w:hAnsi="Century Gothic"/>
                <w:sz w:val="20"/>
                <w:szCs w:val="20"/>
              </w:rPr>
              <w:t xml:space="preserve">/ </w:t>
            </w:r>
            <w:r w:rsidR="00632F05">
              <w:rPr>
                <w:rFonts w:ascii="Century Gothic" w:hAnsi="Century Gothic"/>
                <w:sz w:val="20"/>
                <w:szCs w:val="20"/>
              </w:rPr>
              <w:t>szkody</w:t>
            </w:r>
            <w:r w:rsidRPr="0010313F">
              <w:rPr>
                <w:rFonts w:ascii="Century Gothic" w:hAnsi="Century Gothic"/>
                <w:sz w:val="20"/>
                <w:szCs w:val="20"/>
              </w:rPr>
              <w:t>, które wystąpiły</w:t>
            </w:r>
            <w:r w:rsidR="00BD707B">
              <w:rPr>
                <w:rFonts w:ascii="Century Gothic" w:hAnsi="Century Gothic"/>
                <w:sz w:val="20"/>
                <w:szCs w:val="20"/>
              </w:rPr>
              <w:t>/</w:t>
            </w:r>
            <w:r w:rsidRPr="0010313F">
              <w:rPr>
                <w:rFonts w:ascii="Century Gothic" w:hAnsi="Century Gothic"/>
                <w:sz w:val="20"/>
                <w:szCs w:val="20"/>
              </w:rPr>
              <w:t xml:space="preserve"> </w:t>
            </w:r>
            <w:r w:rsidR="008F3814">
              <w:rPr>
                <w:rFonts w:ascii="Century Gothic" w:hAnsi="Century Gothic"/>
                <w:sz w:val="20"/>
                <w:szCs w:val="20"/>
              </w:rPr>
              <w:t>powstały</w:t>
            </w:r>
            <w:r w:rsidR="008F3814" w:rsidRPr="0010313F">
              <w:rPr>
                <w:rFonts w:ascii="Century Gothic" w:hAnsi="Century Gothic"/>
                <w:sz w:val="20"/>
                <w:szCs w:val="20"/>
              </w:rPr>
              <w:t xml:space="preserve"> </w:t>
            </w:r>
            <w:r w:rsidRPr="0010313F">
              <w:rPr>
                <w:rFonts w:ascii="Century Gothic" w:hAnsi="Century Gothic"/>
                <w:sz w:val="20"/>
                <w:szCs w:val="20"/>
              </w:rPr>
              <w:t xml:space="preserve">w </w:t>
            </w:r>
            <w:r w:rsidR="00F95B62">
              <w:rPr>
                <w:rFonts w:ascii="Century Gothic" w:hAnsi="Century Gothic"/>
                <w:sz w:val="20"/>
                <w:szCs w:val="20"/>
              </w:rPr>
              <w:t>O</w:t>
            </w:r>
            <w:r w:rsidRPr="0010313F">
              <w:rPr>
                <w:rFonts w:ascii="Century Gothic" w:hAnsi="Century Gothic"/>
                <w:sz w:val="20"/>
                <w:szCs w:val="20"/>
              </w:rPr>
              <w:t xml:space="preserve">kresie </w:t>
            </w:r>
            <w:r w:rsidR="00F95B62">
              <w:rPr>
                <w:rFonts w:ascii="Century Gothic" w:hAnsi="Century Gothic"/>
                <w:sz w:val="20"/>
                <w:szCs w:val="20"/>
              </w:rPr>
              <w:t>U</w:t>
            </w:r>
            <w:r w:rsidRPr="0010313F">
              <w:rPr>
                <w:rFonts w:ascii="Century Gothic" w:hAnsi="Century Gothic"/>
                <w:sz w:val="20"/>
                <w:szCs w:val="20"/>
              </w:rPr>
              <w:t>bezpieczenia</w:t>
            </w:r>
          </w:p>
          <w:p w14:paraId="4377B65E" w14:textId="77777777" w:rsidR="008F3814" w:rsidRDefault="00F72FAD" w:rsidP="008F3814">
            <w:pPr>
              <w:jc w:val="both"/>
              <w:rPr>
                <w:rFonts w:ascii="Century Gothic" w:hAnsi="Century Gothic"/>
                <w:sz w:val="20"/>
                <w:szCs w:val="20"/>
              </w:rPr>
            </w:pPr>
            <w:r w:rsidRPr="0010313F">
              <w:rPr>
                <w:rFonts w:ascii="Century Gothic" w:hAnsi="Century Gothic"/>
                <w:sz w:val="20"/>
                <w:szCs w:val="20"/>
              </w:rPr>
              <w:t>Ochrona ubezpieczeniowa obejmuje odpowiedzialność za szkody, o ile zostały zgłoszone przed upływem przewidzianego przepisami prawa terminu przedawnienia.</w:t>
            </w:r>
          </w:p>
          <w:p w14:paraId="0EC39761" w14:textId="61819681" w:rsidR="00BD707B" w:rsidRPr="0010313F" w:rsidRDefault="00BD707B" w:rsidP="008F3814">
            <w:pPr>
              <w:jc w:val="both"/>
              <w:rPr>
                <w:rFonts w:ascii="Century Gothic" w:hAnsi="Century Gothic"/>
                <w:sz w:val="20"/>
                <w:szCs w:val="20"/>
              </w:rPr>
            </w:pPr>
          </w:p>
        </w:tc>
      </w:tr>
      <w:tr w:rsidR="00C24F8D" w:rsidRPr="0010313F" w14:paraId="47850396" w14:textId="77777777" w:rsidTr="009F3025">
        <w:tc>
          <w:tcPr>
            <w:tcW w:w="2972" w:type="dxa"/>
            <w:tcBorders>
              <w:top w:val="single" w:sz="4" w:space="0" w:color="auto"/>
              <w:left w:val="single" w:sz="4" w:space="0" w:color="auto"/>
              <w:bottom w:val="single" w:sz="4" w:space="0" w:color="auto"/>
              <w:right w:val="single" w:sz="4" w:space="0" w:color="auto"/>
            </w:tcBorders>
          </w:tcPr>
          <w:p w14:paraId="55B6BF8F" w14:textId="0A9376CA" w:rsidR="00E44764" w:rsidRPr="0010313F" w:rsidRDefault="00E4476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lastRenderedPageBreak/>
              <w:t>Przedmiot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5855CD76" w14:textId="2AB20BFE"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Ubezpieczony ponosi odpowiedzialność do naprawienia szkody wyrządzonej Osobie Trzeciej, w tym zadośćuczynienia za doznaną krzywdę. Za </w:t>
            </w:r>
            <w:r w:rsidRPr="0010313F">
              <w:rPr>
                <w:rFonts w:ascii="Century Gothic" w:hAnsi="Century Gothic"/>
                <w:bCs/>
                <w:sz w:val="20"/>
                <w:szCs w:val="20"/>
              </w:rPr>
              <w:t>Osobę Trzecią</w:t>
            </w:r>
            <w:r w:rsidRPr="0010313F">
              <w:rPr>
                <w:rFonts w:ascii="Century Gothic" w:hAnsi="Century Gothic"/>
                <w:sz w:val="20"/>
                <w:szCs w:val="20"/>
              </w:rPr>
              <w:t xml:space="preserve"> uważa się każdą osobę </w:t>
            </w:r>
            <w:r w:rsidR="00BD707B">
              <w:rPr>
                <w:rFonts w:ascii="Century Gothic" w:hAnsi="Century Gothic"/>
                <w:sz w:val="20"/>
                <w:szCs w:val="20"/>
              </w:rPr>
              <w:t xml:space="preserve"> </w:t>
            </w:r>
            <w:r w:rsidR="004C2844">
              <w:rPr>
                <w:rFonts w:ascii="Century Gothic" w:hAnsi="Century Gothic"/>
                <w:sz w:val="20"/>
                <w:szCs w:val="20"/>
              </w:rPr>
              <w:t>nie będącą Ubezpieczającym lub Ubezpieczonym</w:t>
            </w:r>
            <w:r w:rsidRPr="0010313F">
              <w:rPr>
                <w:rFonts w:ascii="Century Gothic" w:hAnsi="Century Gothic"/>
                <w:sz w:val="20"/>
                <w:szCs w:val="20"/>
              </w:rPr>
              <w:t>.</w:t>
            </w:r>
          </w:p>
          <w:p w14:paraId="40F1370E" w14:textId="77777777" w:rsidR="00E44764" w:rsidRPr="0010313F" w:rsidRDefault="00E44764" w:rsidP="00E44764">
            <w:pPr>
              <w:jc w:val="both"/>
              <w:rPr>
                <w:rFonts w:ascii="Century Gothic" w:hAnsi="Century Gothic"/>
                <w:sz w:val="20"/>
                <w:szCs w:val="20"/>
              </w:rPr>
            </w:pPr>
          </w:p>
          <w:p w14:paraId="00D9E11E" w14:textId="77777777"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419DE4E2" w14:textId="3C48B3EB"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sidR="00D82DFA">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sidR="004C2844">
              <w:rPr>
                <w:rFonts w:ascii="Century Gothic" w:hAnsi="Century Gothic"/>
                <w:sz w:val="20"/>
                <w:szCs w:val="20"/>
              </w:rPr>
              <w:t xml:space="preserve">, </w:t>
            </w:r>
            <w:r w:rsidR="00F36157" w:rsidRPr="00F36157">
              <w:rPr>
                <w:rFonts w:ascii="Century Gothic" w:hAnsi="Century Gothic"/>
                <w:sz w:val="20"/>
                <w:szCs w:val="20"/>
              </w:rPr>
              <w:t>oraz utracon</w:t>
            </w:r>
            <w:r w:rsidR="007007C0">
              <w:rPr>
                <w:rFonts w:ascii="Century Gothic" w:hAnsi="Century Gothic"/>
                <w:sz w:val="20"/>
                <w:szCs w:val="20"/>
              </w:rPr>
              <w:t>ych</w:t>
            </w:r>
            <w:r w:rsidR="00F36157" w:rsidRPr="00F36157">
              <w:rPr>
                <w:rFonts w:ascii="Century Gothic" w:hAnsi="Century Gothic"/>
                <w:sz w:val="20"/>
                <w:szCs w:val="20"/>
              </w:rPr>
              <w:t xml:space="preserve"> korzyści</w:t>
            </w:r>
            <w:r w:rsidR="007007C0">
              <w:rPr>
                <w:rFonts w:ascii="Century Gothic" w:hAnsi="Century Gothic"/>
                <w:sz w:val="20"/>
                <w:szCs w:val="20"/>
              </w:rPr>
              <w:t>ach oraz innych stratach</w:t>
            </w:r>
            <w:r w:rsidR="00F36157" w:rsidRPr="00F36157">
              <w:rPr>
                <w:rFonts w:ascii="Century Gothic" w:hAnsi="Century Gothic"/>
                <w:sz w:val="20"/>
                <w:szCs w:val="20"/>
              </w:rPr>
              <w:t xml:space="preserve"> będąc</w:t>
            </w:r>
            <w:r w:rsidR="007007C0">
              <w:rPr>
                <w:rFonts w:ascii="Century Gothic" w:hAnsi="Century Gothic"/>
                <w:sz w:val="20"/>
                <w:szCs w:val="20"/>
              </w:rPr>
              <w:t>ych</w:t>
            </w:r>
            <w:r w:rsidR="00F36157"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616299A7" w14:textId="4C2B1151"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sidR="00D82DFA">
              <w:rPr>
                <w:rFonts w:ascii="Century Gothic" w:hAnsi="Century Gothic"/>
                <w:sz w:val="20"/>
                <w:szCs w:val="20"/>
              </w:rPr>
              <w:t>j</w:t>
            </w:r>
            <w:r w:rsidRPr="0010313F">
              <w:rPr>
                <w:rFonts w:ascii="Century Gothic" w:hAnsi="Century Gothic"/>
                <w:sz w:val="20"/>
                <w:szCs w:val="20"/>
              </w:rPr>
              <w:t xml:space="preserve">  na uszkodzeniu, zniszczeniu lub utracie rzeczy </w:t>
            </w:r>
            <w:r w:rsidR="007007C0" w:rsidRPr="007007C0">
              <w:rPr>
                <w:rFonts w:ascii="Century Gothic" w:hAnsi="Century Gothic"/>
                <w:sz w:val="20"/>
                <w:szCs w:val="20"/>
              </w:rPr>
              <w:t>oraz utraconych korzyściach oraz innych stratach będących następstwem</w:t>
            </w:r>
            <w:r w:rsidR="007007C0">
              <w:rPr>
                <w:rFonts w:ascii="Century Gothic" w:hAnsi="Century Gothic"/>
                <w:sz w:val="20"/>
                <w:szCs w:val="20"/>
              </w:rPr>
              <w:t xml:space="preserve"> uszkodzenia, zniszczenia lub utraty rzeczy</w:t>
            </w:r>
            <w:r w:rsidRPr="0010313F">
              <w:rPr>
                <w:rFonts w:ascii="Century Gothic" w:hAnsi="Century Gothic"/>
                <w:sz w:val="20"/>
                <w:szCs w:val="20"/>
              </w:rPr>
              <w:t>;</w:t>
            </w:r>
          </w:p>
          <w:p w14:paraId="1EAD8206" w14:textId="1D4285F2"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sz w:val="20"/>
                <w:szCs w:val="20"/>
              </w:rPr>
              <w:t>czyst</w:t>
            </w:r>
            <w:r w:rsidR="00D82DFA">
              <w:rPr>
                <w:rFonts w:ascii="Century Gothic" w:hAnsi="Century Gothic"/>
                <w:sz w:val="20"/>
                <w:szCs w:val="20"/>
              </w:rPr>
              <w:t>ych</w:t>
            </w:r>
            <w:r w:rsidRPr="0010313F">
              <w:rPr>
                <w:rFonts w:ascii="Century Gothic" w:hAnsi="Century Gothic"/>
                <w:sz w:val="20"/>
                <w:szCs w:val="20"/>
              </w:rPr>
              <w:t xml:space="preserve"> strat finansow</w:t>
            </w:r>
            <w:r w:rsidR="00D82DFA">
              <w:rPr>
                <w:rFonts w:ascii="Century Gothic" w:hAnsi="Century Gothic"/>
                <w:sz w:val="20"/>
                <w:szCs w:val="20"/>
              </w:rPr>
              <w:t>ych</w:t>
            </w:r>
            <w:r w:rsidR="0084174F">
              <w:rPr>
                <w:rFonts w:ascii="Century Gothic" w:hAnsi="Century Gothic"/>
                <w:sz w:val="20"/>
                <w:szCs w:val="20"/>
              </w:rPr>
              <w:t xml:space="preserve"> (ang. pure financial losses)</w:t>
            </w:r>
            <w:r w:rsidRPr="0010313F">
              <w:rPr>
                <w:rFonts w:ascii="Century Gothic" w:hAnsi="Century Gothic"/>
                <w:sz w:val="20"/>
                <w:szCs w:val="20"/>
              </w:rPr>
              <w:t xml:space="preserve"> </w:t>
            </w:r>
            <w:r w:rsidR="007007C0">
              <w:rPr>
                <w:rFonts w:ascii="Century Gothic" w:hAnsi="Century Gothic"/>
                <w:sz w:val="20"/>
                <w:szCs w:val="20"/>
              </w:rPr>
              <w:t>–</w:t>
            </w:r>
            <w:r w:rsidRPr="0010313F">
              <w:rPr>
                <w:rFonts w:ascii="Century Gothic" w:hAnsi="Century Gothic"/>
                <w:sz w:val="20"/>
                <w:szCs w:val="20"/>
              </w:rPr>
              <w:t xml:space="preserve"> </w:t>
            </w:r>
            <w:r w:rsidR="007007C0">
              <w:rPr>
                <w:rFonts w:ascii="Century Gothic" w:hAnsi="Century Gothic"/>
                <w:sz w:val="20"/>
                <w:szCs w:val="20"/>
              </w:rPr>
              <w:t xml:space="preserve">tj. </w:t>
            </w:r>
            <w:r w:rsidRPr="0010313F">
              <w:rPr>
                <w:rFonts w:ascii="Century Gothic" w:hAnsi="Century Gothic"/>
                <w:sz w:val="20"/>
                <w:szCs w:val="20"/>
              </w:rPr>
              <w:t>szkody nie będące</w:t>
            </w:r>
            <w:r w:rsidR="00D82DFA">
              <w:rPr>
                <w:rFonts w:ascii="Century Gothic" w:hAnsi="Century Gothic"/>
                <w:sz w:val="20"/>
                <w:szCs w:val="20"/>
              </w:rPr>
              <w:t>j</w:t>
            </w:r>
            <w:r w:rsidRPr="0010313F">
              <w:rPr>
                <w:rFonts w:ascii="Century Gothic" w:hAnsi="Century Gothic"/>
                <w:sz w:val="20"/>
                <w:szCs w:val="20"/>
              </w:rPr>
              <w:t xml:space="preserve"> szkodą </w:t>
            </w:r>
            <w:r w:rsidR="007007C0">
              <w:rPr>
                <w:rFonts w:ascii="Century Gothic" w:hAnsi="Century Gothic"/>
                <w:sz w:val="20"/>
                <w:szCs w:val="20"/>
              </w:rPr>
              <w:t>osobową ani szkodą rzeczową</w:t>
            </w:r>
            <w:r w:rsidRPr="0010313F">
              <w:rPr>
                <w:rFonts w:ascii="Century Gothic" w:hAnsi="Century Gothic"/>
                <w:sz w:val="20"/>
                <w:szCs w:val="20"/>
              </w:rPr>
              <w:t>.</w:t>
            </w:r>
          </w:p>
          <w:p w14:paraId="5EDFB73A" w14:textId="77777777" w:rsidR="00E44764" w:rsidRPr="0010313F" w:rsidRDefault="00E44764">
            <w:pPr>
              <w:jc w:val="both"/>
              <w:rPr>
                <w:rFonts w:ascii="Century Gothic" w:hAnsi="Century Gothic"/>
                <w:sz w:val="20"/>
                <w:szCs w:val="20"/>
              </w:rPr>
            </w:pPr>
          </w:p>
        </w:tc>
      </w:tr>
      <w:tr w:rsidR="003879C4" w:rsidRPr="0010313F" w14:paraId="46CCC685"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56427437" w14:textId="24FBF800" w:rsidR="003879C4" w:rsidRPr="0010313F" w:rsidRDefault="003879C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Zakres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E715764" w14:textId="77777777" w:rsidR="003879C4" w:rsidRPr="0010313F" w:rsidRDefault="003879C4" w:rsidP="00CF56C9">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p w14:paraId="6D32895E" w14:textId="77777777" w:rsidR="003879C4" w:rsidRPr="0010313F" w:rsidRDefault="003879C4" w:rsidP="00CF56C9">
            <w:pPr>
              <w:jc w:val="both"/>
              <w:rPr>
                <w:rFonts w:ascii="Century Gothic" w:hAnsi="Century Gothic"/>
                <w:sz w:val="20"/>
                <w:szCs w:val="20"/>
              </w:rPr>
            </w:pPr>
          </w:p>
        </w:tc>
      </w:tr>
      <w:tr w:rsidR="00C24F8D" w:rsidRPr="0010313F" w14:paraId="6535F14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426F5EFE" w14:textId="3F30C7BA"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Ryzyka włączone do zakresu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59C1A74" w14:textId="45A20E24" w:rsidR="00F72FAD" w:rsidRPr="0010313F" w:rsidRDefault="00F72FAD">
            <w:pPr>
              <w:jc w:val="both"/>
              <w:rPr>
                <w:rFonts w:ascii="Century Gothic" w:hAnsi="Century Gothic"/>
                <w:sz w:val="20"/>
                <w:szCs w:val="20"/>
              </w:rPr>
            </w:pPr>
            <w:r w:rsidRPr="0010313F">
              <w:rPr>
                <w:rFonts w:ascii="Century Gothic" w:hAnsi="Century Gothic"/>
                <w:sz w:val="20"/>
                <w:szCs w:val="20"/>
              </w:rPr>
              <w:t>Zakres ubezpieczenia obejm</w:t>
            </w:r>
            <w:r w:rsidR="003879C4">
              <w:rPr>
                <w:rFonts w:ascii="Century Gothic" w:hAnsi="Century Gothic"/>
                <w:sz w:val="20"/>
                <w:szCs w:val="20"/>
              </w:rPr>
              <w:t>uje co najmniej</w:t>
            </w:r>
            <w:r w:rsidRPr="0010313F">
              <w:rPr>
                <w:rFonts w:ascii="Century Gothic" w:hAnsi="Century Gothic"/>
                <w:sz w:val="20"/>
                <w:szCs w:val="20"/>
              </w:rPr>
              <w:t xml:space="preserve"> następujące ryzyka:</w:t>
            </w:r>
          </w:p>
          <w:p w14:paraId="10AFA85D" w14:textId="6B2F8F2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rażące niedbalstwo i wina umyślna. </w:t>
            </w:r>
            <w:r w:rsidR="00052A10">
              <w:rPr>
                <w:rFonts w:ascii="Century Gothic" w:hAnsi="Century Gothic"/>
                <w:sz w:val="20"/>
                <w:szCs w:val="20"/>
              </w:rPr>
              <w:t>Zamawiający d</w:t>
            </w:r>
            <w:r w:rsidRPr="0010313F">
              <w:rPr>
                <w:rFonts w:ascii="Century Gothic" w:hAnsi="Century Gothic"/>
                <w:sz w:val="20"/>
                <w:szCs w:val="20"/>
              </w:rPr>
              <w:t>opuszcza wyłączenie winy umyślnej reprezentantów Ubezpieczonego;</w:t>
            </w:r>
          </w:p>
          <w:p w14:paraId="3DDAB18E" w14:textId="1D068FE9"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cywilna za produkt oraz </w:t>
            </w:r>
            <w:r w:rsidR="006A5D65">
              <w:rPr>
                <w:rFonts w:ascii="Century Gothic" w:hAnsi="Century Gothic"/>
                <w:sz w:val="20"/>
                <w:szCs w:val="20"/>
              </w:rPr>
              <w:t xml:space="preserve">wykonaną </w:t>
            </w:r>
            <w:r w:rsidRPr="0010313F">
              <w:rPr>
                <w:rFonts w:ascii="Century Gothic" w:hAnsi="Century Gothic"/>
                <w:sz w:val="20"/>
                <w:szCs w:val="20"/>
              </w:rPr>
              <w:t>usługę</w:t>
            </w:r>
            <w:r w:rsidR="003879C4">
              <w:rPr>
                <w:rFonts w:ascii="Century Gothic" w:hAnsi="Century Gothic"/>
                <w:sz w:val="20"/>
                <w:szCs w:val="20"/>
              </w:rPr>
              <w:t xml:space="preserve"> </w:t>
            </w:r>
            <w:r w:rsidR="003879C4" w:rsidRPr="006E27CB">
              <w:rPr>
                <w:rFonts w:ascii="Century Gothic" w:hAnsi="Century Gothic"/>
                <w:b/>
                <w:sz w:val="20"/>
                <w:szCs w:val="20"/>
              </w:rPr>
              <w:t>(OC za produkt)</w:t>
            </w:r>
            <w:r w:rsidRPr="0010313F">
              <w:rPr>
                <w:rFonts w:ascii="Century Gothic" w:hAnsi="Century Gothic"/>
                <w:sz w:val="20"/>
                <w:szCs w:val="20"/>
              </w:rPr>
              <w:t>;</w:t>
            </w:r>
          </w:p>
          <w:p w14:paraId="0EE62591" w14:textId="452FBAFA" w:rsidR="00052A10" w:rsidRPr="0010313F" w:rsidRDefault="00052A10"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w:t>
            </w:r>
            <w:r w:rsidRPr="00052A10">
              <w:rPr>
                <w:rFonts w:ascii="Century Gothic" w:hAnsi="Century Gothic"/>
                <w:sz w:val="20"/>
                <w:szCs w:val="20"/>
              </w:rPr>
              <w:t>za szkody wyrządzone przez Ubezpie</w:t>
            </w:r>
            <w:r w:rsidRPr="00052A10">
              <w:rPr>
                <w:rFonts w:ascii="Century Gothic" w:hAnsi="Century Gothic"/>
                <w:sz w:val="20"/>
                <w:szCs w:val="20"/>
              </w:rPr>
              <w:softHyphen/>
              <w:t>czonego innemu Ubezpieczonemu objętych tą samą umową ubez</w:t>
            </w:r>
            <w:r w:rsidRPr="00052A10">
              <w:rPr>
                <w:rFonts w:ascii="Century Gothic" w:hAnsi="Century Gothic"/>
                <w:sz w:val="20"/>
                <w:szCs w:val="20"/>
              </w:rPr>
              <w:softHyphen/>
              <w:t xml:space="preserve">pieczenia </w:t>
            </w:r>
            <w:r w:rsidRPr="006E27CB">
              <w:rPr>
                <w:rFonts w:ascii="Century Gothic" w:hAnsi="Century Gothic"/>
                <w:b/>
                <w:sz w:val="20"/>
                <w:szCs w:val="20"/>
              </w:rPr>
              <w:t>(</w:t>
            </w:r>
            <w:r w:rsidR="003879C4" w:rsidRPr="006E27CB">
              <w:rPr>
                <w:rFonts w:ascii="Century Gothic" w:hAnsi="Century Gothic"/>
                <w:b/>
                <w:sz w:val="20"/>
                <w:szCs w:val="20"/>
              </w:rPr>
              <w:t>OC</w:t>
            </w:r>
            <w:r w:rsidRPr="006E27CB">
              <w:rPr>
                <w:rFonts w:ascii="Century Gothic" w:hAnsi="Century Gothic"/>
                <w:b/>
                <w:sz w:val="20"/>
                <w:szCs w:val="20"/>
              </w:rPr>
              <w:t xml:space="preserve"> wzajemna).</w:t>
            </w:r>
          </w:p>
          <w:p w14:paraId="09DA7027" w14:textId="51AB0873"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pracodawcy</w:t>
            </w:r>
            <w:r w:rsidR="00052A10">
              <w:rPr>
                <w:rFonts w:ascii="Century Gothic" w:hAnsi="Century Gothic"/>
                <w:sz w:val="20"/>
                <w:szCs w:val="20"/>
              </w:rPr>
              <w:t xml:space="preserve"> za następstwa wypadków przy pracy</w:t>
            </w:r>
            <w:r w:rsidR="003879C4">
              <w:rPr>
                <w:rFonts w:ascii="Century Gothic" w:hAnsi="Century Gothic"/>
                <w:sz w:val="20"/>
                <w:szCs w:val="20"/>
              </w:rPr>
              <w:t xml:space="preserve"> </w:t>
            </w:r>
            <w:r w:rsidR="003879C4" w:rsidRPr="006E27CB">
              <w:rPr>
                <w:rFonts w:ascii="Century Gothic" w:hAnsi="Century Gothic"/>
                <w:b/>
                <w:sz w:val="20"/>
                <w:szCs w:val="20"/>
              </w:rPr>
              <w:t>(OC pracodawcy)</w:t>
            </w:r>
            <w:r w:rsidRPr="0010313F">
              <w:rPr>
                <w:rFonts w:ascii="Century Gothic" w:hAnsi="Century Gothic"/>
                <w:sz w:val="20"/>
                <w:szCs w:val="20"/>
              </w:rPr>
              <w:t>;</w:t>
            </w:r>
          </w:p>
          <w:p w14:paraId="1C0D3A4C" w14:textId="47263AFD" w:rsidR="00F72FAD" w:rsidRPr="0010313F" w:rsidRDefault="001227B1"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za </w:t>
            </w:r>
            <w:r w:rsidR="00F72FAD" w:rsidRPr="0010313F">
              <w:rPr>
                <w:rFonts w:ascii="Century Gothic" w:hAnsi="Century Gothic"/>
                <w:sz w:val="20"/>
                <w:szCs w:val="20"/>
              </w:rPr>
              <w:t>szkody w środowisku naturalnym w tym koszty kompensacji przyrodniczej w rozumieniu przepisów o ochronie środowiska (Ustawa z dnia 13 kwietnia 2007 r. o zapobieganiu szkodom w środowisku i ich naprawie Dz.U. 2007 nr 75 poz. 493 , tekst jednolity Dz.U. 2014 poz. 1789 z późniejszymi zmianami)</w:t>
            </w:r>
            <w:r w:rsidR="003879C4">
              <w:rPr>
                <w:rFonts w:ascii="Century Gothic" w:hAnsi="Century Gothic"/>
                <w:sz w:val="20"/>
                <w:szCs w:val="20"/>
              </w:rPr>
              <w:t xml:space="preserve"> </w:t>
            </w:r>
            <w:r w:rsidR="003879C4" w:rsidRPr="006E27CB">
              <w:rPr>
                <w:rFonts w:ascii="Century Gothic" w:hAnsi="Century Gothic"/>
                <w:b/>
                <w:sz w:val="20"/>
                <w:szCs w:val="20"/>
              </w:rPr>
              <w:t>(OC środowiskowa</w:t>
            </w:r>
            <w:r w:rsidR="00CF56C9">
              <w:rPr>
                <w:rFonts w:ascii="Century Gothic" w:hAnsi="Century Gothic"/>
                <w:b/>
                <w:sz w:val="20"/>
                <w:szCs w:val="20"/>
              </w:rPr>
              <w:t xml:space="preserve"> i ekologiczna</w:t>
            </w:r>
            <w:r w:rsidR="00CF56C9" w:rsidRPr="006E27CB">
              <w:rPr>
                <w:rFonts w:ascii="Century Gothic" w:hAnsi="Century Gothic"/>
                <w:b/>
                <w:sz w:val="20"/>
                <w:szCs w:val="20"/>
              </w:rPr>
              <w:t>)</w:t>
            </w:r>
            <w:r w:rsidR="00F72FAD" w:rsidRPr="0010313F">
              <w:rPr>
                <w:rFonts w:ascii="Century Gothic" w:hAnsi="Century Gothic"/>
                <w:sz w:val="20"/>
                <w:szCs w:val="20"/>
              </w:rPr>
              <w:t>;</w:t>
            </w:r>
          </w:p>
          <w:p w14:paraId="42823CF1" w14:textId="2475C568"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nieruchomości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ni</w:t>
            </w:r>
            <w:r w:rsidR="00CF56C9">
              <w:rPr>
                <w:rFonts w:ascii="Century Gothic" w:hAnsi="Century Gothic"/>
                <w:b/>
                <w:sz w:val="20"/>
                <w:szCs w:val="20"/>
              </w:rPr>
              <w:t>e</w:t>
            </w:r>
            <w:r w:rsidR="00CF56C9" w:rsidRPr="006E27CB">
              <w:rPr>
                <w:rFonts w:ascii="Century Gothic" w:hAnsi="Century Gothic"/>
                <w:b/>
                <w:sz w:val="20"/>
                <w:szCs w:val="20"/>
              </w:rPr>
              <w:t>ruchomości</w:t>
            </w:r>
            <w:r w:rsidR="002165D3">
              <w:rPr>
                <w:rFonts w:ascii="Century Gothic" w:hAnsi="Century Gothic"/>
                <w:b/>
                <w:sz w:val="20"/>
                <w:szCs w:val="20"/>
              </w:rPr>
              <w:t>)</w:t>
            </w:r>
            <w:r w:rsidRPr="0010313F">
              <w:rPr>
                <w:rFonts w:ascii="Century Gothic" w:hAnsi="Century Gothic"/>
                <w:sz w:val="20"/>
                <w:szCs w:val="20"/>
              </w:rPr>
              <w:t>;</w:t>
            </w:r>
          </w:p>
          <w:p w14:paraId="1968C065" w14:textId="172585EF"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ruchomości)</w:t>
            </w:r>
            <w:r w:rsidRPr="006E27CB">
              <w:rPr>
                <w:rFonts w:ascii="Century Gothic" w:hAnsi="Century Gothic"/>
                <w:b/>
                <w:sz w:val="20"/>
                <w:szCs w:val="20"/>
              </w:rPr>
              <w:t>;</w:t>
            </w:r>
          </w:p>
          <w:p w14:paraId="62A9AA2C" w14:textId="5324CF8D" w:rsidR="00F72FAD" w:rsidRDefault="00F72FAD" w:rsidP="008274B0">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w:t>
            </w:r>
            <w:r w:rsidR="008274B0">
              <w:rPr>
                <w:rFonts w:ascii="Century Gothic" w:hAnsi="Century Gothic"/>
                <w:sz w:val="20"/>
                <w:szCs w:val="20"/>
              </w:rPr>
              <w:t xml:space="preserve">szkód wyrządzonych </w:t>
            </w:r>
            <w:r w:rsidR="008274B0" w:rsidRPr="008274B0">
              <w:rPr>
                <w:rFonts w:ascii="Century Gothic" w:hAnsi="Century Gothic"/>
                <w:sz w:val="20"/>
                <w:szCs w:val="20"/>
              </w:rPr>
              <w:t>przez pojazdy nie podlegające obowiązkowemu ubezpieczeniu odpowiedzialności cywilnej posiadaczy pojazdów mechanicznych</w:t>
            </w:r>
            <w:r w:rsidR="00CF56C9">
              <w:rPr>
                <w:rFonts w:ascii="Century Gothic" w:hAnsi="Century Gothic"/>
                <w:sz w:val="20"/>
                <w:szCs w:val="20"/>
              </w:rPr>
              <w:t xml:space="preserve"> </w:t>
            </w:r>
            <w:r w:rsidR="00CF56C9" w:rsidRPr="006E27CB">
              <w:rPr>
                <w:rFonts w:ascii="Century Gothic" w:hAnsi="Century Gothic"/>
                <w:b/>
                <w:sz w:val="20"/>
                <w:szCs w:val="20"/>
              </w:rPr>
              <w:t>(OC pojazdów</w:t>
            </w:r>
            <w:r w:rsidR="00CF56C9">
              <w:rPr>
                <w:rFonts w:ascii="Century Gothic" w:hAnsi="Century Gothic"/>
                <w:b/>
                <w:sz w:val="20"/>
                <w:szCs w:val="20"/>
              </w:rPr>
              <w:t xml:space="preserve"> wolnobieżnych</w:t>
            </w:r>
            <w:r w:rsidR="00CF56C9" w:rsidRPr="006E27CB">
              <w:rPr>
                <w:rFonts w:ascii="Century Gothic" w:hAnsi="Century Gothic"/>
                <w:b/>
                <w:sz w:val="20"/>
                <w:szCs w:val="20"/>
              </w:rPr>
              <w:t>)</w:t>
            </w:r>
            <w:r w:rsidR="00CF56C9">
              <w:rPr>
                <w:rFonts w:ascii="Century Gothic" w:hAnsi="Century Gothic"/>
                <w:sz w:val="20"/>
                <w:szCs w:val="20"/>
              </w:rPr>
              <w:t xml:space="preserve"> </w:t>
            </w:r>
            <w:r w:rsidRPr="0010313F">
              <w:rPr>
                <w:rFonts w:ascii="Century Gothic" w:hAnsi="Century Gothic"/>
                <w:sz w:val="20"/>
                <w:szCs w:val="20"/>
              </w:rPr>
              <w:t>;</w:t>
            </w:r>
          </w:p>
          <w:p w14:paraId="505D92D2" w14:textId="159ABC7C" w:rsidR="0084174F" w:rsidRPr="007B08CD" w:rsidRDefault="001227B1" w:rsidP="00E44764">
            <w:pPr>
              <w:pStyle w:val="Akapitzlist"/>
              <w:numPr>
                <w:ilvl w:val="0"/>
                <w:numId w:val="29"/>
              </w:numPr>
              <w:jc w:val="both"/>
              <w:rPr>
                <w:rFonts w:ascii="Century Gothic" w:hAnsi="Century Gothic"/>
                <w:sz w:val="20"/>
                <w:szCs w:val="20"/>
              </w:rPr>
            </w:pPr>
            <w:r w:rsidRPr="007B08CD">
              <w:rPr>
                <w:rFonts w:ascii="Century Gothic" w:hAnsi="Century Gothic"/>
                <w:sz w:val="20"/>
                <w:szCs w:val="20"/>
              </w:rPr>
              <w:lastRenderedPageBreak/>
              <w:t xml:space="preserve">odpowiedzialność cywilną za </w:t>
            </w:r>
            <w:r w:rsidR="0084174F" w:rsidRPr="007B08CD">
              <w:rPr>
                <w:rFonts w:ascii="Century Gothic" w:hAnsi="Century Gothic"/>
                <w:sz w:val="20"/>
                <w:szCs w:val="20"/>
              </w:rPr>
              <w:t>czyste straty finansowe (ang. pure financial losses)</w:t>
            </w:r>
          </w:p>
          <w:p w14:paraId="655EA471" w14:textId="77D29412"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wibracjami, młotami pneumatycznymi i kafarami;</w:t>
            </w:r>
          </w:p>
          <w:p w14:paraId="7AD76893" w14:textId="2CA3C7A5"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1227B1">
              <w:rPr>
                <w:rFonts w:ascii="Century Gothic" w:hAnsi="Century Gothic"/>
                <w:sz w:val="20"/>
                <w:szCs w:val="20"/>
              </w:rPr>
              <w:t xml:space="preserve"> </w:t>
            </w:r>
            <w:r w:rsidR="00F47DFD">
              <w:rPr>
                <w:rFonts w:ascii="Century Gothic" w:hAnsi="Century Gothic"/>
                <w:sz w:val="20"/>
                <w:szCs w:val="20"/>
              </w:rPr>
              <w:t xml:space="preserve">(OC) </w:t>
            </w:r>
            <w:r w:rsidRPr="0010313F">
              <w:rPr>
                <w:rFonts w:ascii="Century Gothic" w:hAnsi="Century Gothic"/>
                <w:sz w:val="20"/>
                <w:szCs w:val="20"/>
              </w:rPr>
              <w:t xml:space="preserve"> z tytułu szkód spowodowanych przez prace rozbiórkowe i wyburzeniowe;</w:t>
            </w:r>
          </w:p>
          <w:p w14:paraId="34D3D453" w14:textId="6E1D58D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przez działanie materiałów wybuchowych;</w:t>
            </w:r>
          </w:p>
          <w:p w14:paraId="3D8556FC" w14:textId="21CC5D74"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F47DFD">
              <w:rPr>
                <w:rFonts w:ascii="Century Gothic" w:hAnsi="Century Gothic"/>
                <w:sz w:val="20"/>
                <w:szCs w:val="20"/>
              </w:rPr>
              <w:t xml:space="preserve"> (OC)</w:t>
            </w:r>
            <w:r w:rsidRPr="0010313F">
              <w:rPr>
                <w:rFonts w:ascii="Century Gothic" w:hAnsi="Century Gothic"/>
                <w:sz w:val="20"/>
                <w:szCs w:val="20"/>
              </w:rPr>
              <w:t xml:space="preserve"> z tytułu szkód spowodowanych osunięciem lub zapadnięciem się ziemi;</w:t>
            </w:r>
          </w:p>
          <w:p w14:paraId="67746EFD" w14:textId="46F74252" w:rsidR="00457462"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 mieniu </w:t>
            </w:r>
            <w:r w:rsidR="00457462">
              <w:rPr>
                <w:rFonts w:ascii="Century Gothic" w:hAnsi="Century Gothic"/>
                <w:sz w:val="20"/>
                <w:szCs w:val="20"/>
              </w:rPr>
              <w:t>znajdującym się w pieczy</w:t>
            </w:r>
            <w:r w:rsidR="002F7029">
              <w:rPr>
                <w:rFonts w:ascii="Century Gothic" w:hAnsi="Century Gothic"/>
                <w:sz w:val="20"/>
                <w:szCs w:val="20"/>
              </w:rPr>
              <w:t xml:space="preserve"> </w:t>
            </w:r>
            <w:r w:rsidR="002F7029" w:rsidRPr="006E27CB">
              <w:rPr>
                <w:rFonts w:ascii="Century Gothic" w:hAnsi="Century Gothic"/>
                <w:b/>
                <w:sz w:val="20"/>
                <w:szCs w:val="20"/>
              </w:rPr>
              <w:t>(</w:t>
            </w:r>
            <w:r w:rsidR="002F7029">
              <w:rPr>
                <w:rFonts w:ascii="Century Gothic" w:hAnsi="Century Gothic"/>
                <w:b/>
                <w:sz w:val="20"/>
                <w:szCs w:val="20"/>
              </w:rPr>
              <w:t>OC za mienie w pieczy</w:t>
            </w:r>
            <w:r w:rsidR="002F7029" w:rsidRPr="006E27CB">
              <w:rPr>
                <w:rFonts w:ascii="Century Gothic" w:hAnsi="Century Gothic"/>
                <w:b/>
                <w:sz w:val="20"/>
                <w:szCs w:val="20"/>
              </w:rPr>
              <w:t>)</w:t>
            </w:r>
          </w:p>
          <w:p w14:paraId="6596F22E" w14:textId="6E10DD15" w:rsidR="00F72FAD" w:rsidRPr="006E27CB" w:rsidRDefault="001227B1">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cywilną za szkody powstałe </w:t>
            </w:r>
            <w:r w:rsidR="00F450B1" w:rsidRPr="006E27CB">
              <w:rPr>
                <w:rFonts w:ascii="Century Gothic" w:hAnsi="Century Gothic"/>
                <w:sz w:val="20"/>
                <w:szCs w:val="20"/>
              </w:rPr>
              <w:t>wskutek uchybień popełnionych przy wykonywaniu robót lub usług, z wyjątkiem uchybień w wykonywaniu Czynności zawodowych</w:t>
            </w:r>
            <w:r w:rsidR="00457462">
              <w:rPr>
                <w:rFonts w:ascii="Century Gothic" w:hAnsi="Century Gothic"/>
                <w:sz w:val="20"/>
                <w:szCs w:val="20"/>
              </w:rPr>
              <w:t xml:space="preserve"> </w:t>
            </w:r>
            <w:r w:rsidR="00457462" w:rsidRPr="006E27CB">
              <w:rPr>
                <w:rFonts w:ascii="Century Gothic" w:hAnsi="Century Gothic"/>
                <w:b/>
                <w:sz w:val="20"/>
                <w:szCs w:val="20"/>
              </w:rPr>
              <w:t>(</w:t>
            </w:r>
            <w:r w:rsidR="00457462" w:rsidRPr="00F450B1">
              <w:rPr>
                <w:rFonts w:ascii="Century Gothic" w:hAnsi="Century Gothic"/>
                <w:b/>
                <w:sz w:val="20"/>
                <w:szCs w:val="20"/>
              </w:rPr>
              <w:t>OC</w:t>
            </w:r>
            <w:r w:rsidR="002F7029" w:rsidRPr="00F450B1">
              <w:rPr>
                <w:rFonts w:ascii="Century Gothic" w:hAnsi="Century Gothic"/>
                <w:b/>
                <w:sz w:val="20"/>
                <w:szCs w:val="20"/>
              </w:rPr>
              <w:t xml:space="preserve"> usług na</w:t>
            </w:r>
            <w:r w:rsidR="007B6E99" w:rsidRPr="00F450B1">
              <w:rPr>
                <w:rFonts w:ascii="Century Gothic" w:hAnsi="Century Gothic"/>
                <w:b/>
                <w:sz w:val="20"/>
                <w:szCs w:val="20"/>
              </w:rPr>
              <w:t xml:space="preserve"> </w:t>
            </w:r>
            <w:r w:rsidR="002F7029" w:rsidRPr="00F450B1">
              <w:rPr>
                <w:rFonts w:ascii="Century Gothic" w:hAnsi="Century Gothic"/>
                <w:b/>
                <w:sz w:val="20"/>
                <w:szCs w:val="20"/>
              </w:rPr>
              <w:t>mieniu</w:t>
            </w:r>
            <w:r w:rsidR="00457462" w:rsidRPr="006E27CB">
              <w:rPr>
                <w:rFonts w:ascii="Century Gothic" w:hAnsi="Century Gothic"/>
                <w:b/>
                <w:sz w:val="20"/>
                <w:szCs w:val="20"/>
              </w:rPr>
              <w:t>)</w:t>
            </w:r>
            <w:r w:rsidR="00052A10" w:rsidRPr="00052A10">
              <w:rPr>
                <w:rFonts w:ascii="Century Gothic" w:hAnsi="Century Gothic"/>
                <w:sz w:val="20"/>
                <w:szCs w:val="20"/>
              </w:rPr>
              <w:t xml:space="preserve">, </w:t>
            </w:r>
          </w:p>
          <w:p w14:paraId="26AF2159" w14:textId="02B76581"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84174F">
              <w:rPr>
                <w:rFonts w:ascii="Century Gothic" w:hAnsi="Century Gothic"/>
                <w:sz w:val="20"/>
                <w:szCs w:val="20"/>
              </w:rPr>
              <w:t xml:space="preserve">(OC) </w:t>
            </w:r>
            <w:r w:rsidRPr="0010313F">
              <w:rPr>
                <w:rFonts w:ascii="Century Gothic" w:hAnsi="Century Gothic"/>
                <w:sz w:val="20"/>
                <w:szCs w:val="20"/>
              </w:rPr>
              <w:t>z tytułu utraty dokumentów;</w:t>
            </w:r>
          </w:p>
          <w:p w14:paraId="50BDA69B" w14:textId="064F4B59" w:rsidR="00F47DFD" w:rsidRPr="006E27CB" w:rsidRDefault="00F47DFD" w:rsidP="006E27CB">
            <w:pPr>
              <w:pStyle w:val="Akapitzlist"/>
              <w:numPr>
                <w:ilvl w:val="0"/>
                <w:numId w:val="29"/>
              </w:numPr>
              <w:rPr>
                <w:rFonts w:ascii="Century Gothic" w:hAnsi="Century Gothic"/>
                <w:sz w:val="20"/>
                <w:szCs w:val="20"/>
              </w:rPr>
            </w:pPr>
            <w:r w:rsidRPr="00F47DFD">
              <w:rPr>
                <w:rFonts w:ascii="Century Gothic" w:hAnsi="Century Gothic"/>
                <w:sz w:val="20"/>
                <w:szCs w:val="20"/>
              </w:rPr>
              <w:t>odpowiedzialność cywilną z tytułu szkód spowodowanych we wszelkich instalacjach i urządzeniach podziemnych w tym także w mediach</w:t>
            </w:r>
            <w:r>
              <w:rPr>
                <w:rFonts w:ascii="Century Gothic" w:hAnsi="Century Gothic"/>
                <w:sz w:val="20"/>
                <w:szCs w:val="20"/>
              </w:rPr>
              <w:t xml:space="preserve"> </w:t>
            </w:r>
            <w:r w:rsidRPr="006E27CB">
              <w:rPr>
                <w:rFonts w:ascii="Century Gothic" w:hAnsi="Century Gothic"/>
                <w:b/>
                <w:sz w:val="20"/>
                <w:szCs w:val="20"/>
              </w:rPr>
              <w:t xml:space="preserve">(OC </w:t>
            </w:r>
            <w:r w:rsidR="00FA00B9">
              <w:rPr>
                <w:rFonts w:ascii="Century Gothic" w:hAnsi="Century Gothic"/>
                <w:b/>
                <w:sz w:val="20"/>
                <w:szCs w:val="20"/>
              </w:rPr>
              <w:t xml:space="preserve">za szkody </w:t>
            </w:r>
            <w:r w:rsidRPr="006E27CB">
              <w:rPr>
                <w:rFonts w:ascii="Century Gothic" w:hAnsi="Century Gothic"/>
                <w:b/>
                <w:sz w:val="20"/>
                <w:szCs w:val="20"/>
              </w:rPr>
              <w:t>w instalacjach podziemnych</w:t>
            </w:r>
            <w:r w:rsidR="00105159">
              <w:rPr>
                <w:rFonts w:ascii="Century Gothic" w:hAnsi="Century Gothic"/>
                <w:b/>
                <w:sz w:val="20"/>
                <w:szCs w:val="20"/>
              </w:rPr>
              <w:t>,</w:t>
            </w:r>
            <w:r w:rsidRPr="006E27CB">
              <w:rPr>
                <w:rFonts w:ascii="Century Gothic" w:hAnsi="Century Gothic"/>
                <w:b/>
                <w:sz w:val="20"/>
                <w:szCs w:val="20"/>
              </w:rPr>
              <w:t xml:space="preserve"> w tym w mediach)</w:t>
            </w:r>
            <w:r w:rsidRPr="00F47DFD">
              <w:rPr>
                <w:rFonts w:ascii="Century Gothic" w:hAnsi="Century Gothic"/>
                <w:sz w:val="20"/>
                <w:szCs w:val="20"/>
              </w:rPr>
              <w:t>;</w:t>
            </w:r>
          </w:p>
          <w:p w14:paraId="279F0E01" w14:textId="0028CEE6"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t>
            </w:r>
            <w:r w:rsidR="0040794C">
              <w:rPr>
                <w:rFonts w:ascii="Century Gothic" w:hAnsi="Century Gothic"/>
                <w:sz w:val="20"/>
                <w:szCs w:val="20"/>
              </w:rPr>
              <w:t>na skutek awarii</w:t>
            </w:r>
            <w:r w:rsidR="0040794C" w:rsidRPr="0010313F">
              <w:rPr>
                <w:rFonts w:ascii="Century Gothic" w:hAnsi="Century Gothic"/>
                <w:sz w:val="20"/>
                <w:szCs w:val="20"/>
              </w:rPr>
              <w:t xml:space="preserve"> </w:t>
            </w:r>
            <w:r w:rsidR="0040794C">
              <w:rPr>
                <w:rFonts w:ascii="Century Gothic" w:hAnsi="Century Gothic"/>
                <w:sz w:val="20"/>
                <w:szCs w:val="20"/>
              </w:rPr>
              <w:t xml:space="preserve">i działania </w:t>
            </w:r>
            <w:r w:rsidRPr="0010313F">
              <w:rPr>
                <w:rFonts w:ascii="Century Gothic" w:hAnsi="Century Gothic"/>
                <w:sz w:val="20"/>
                <w:szCs w:val="20"/>
              </w:rPr>
              <w:t>wszelkiego rodzaju instalacj</w:t>
            </w:r>
            <w:r w:rsidR="0040794C">
              <w:rPr>
                <w:rFonts w:ascii="Century Gothic" w:hAnsi="Century Gothic"/>
                <w:sz w:val="20"/>
                <w:szCs w:val="20"/>
              </w:rPr>
              <w:t>i</w:t>
            </w:r>
            <w:r w:rsidR="00105159">
              <w:rPr>
                <w:rFonts w:ascii="Century Gothic" w:hAnsi="Century Gothic"/>
                <w:sz w:val="20"/>
                <w:szCs w:val="20"/>
              </w:rPr>
              <w:t>,</w:t>
            </w:r>
            <w:r w:rsidRPr="0010313F">
              <w:rPr>
                <w:rFonts w:ascii="Century Gothic" w:hAnsi="Century Gothic"/>
                <w:sz w:val="20"/>
                <w:szCs w:val="20"/>
              </w:rPr>
              <w:t xml:space="preserve"> w tym także w mediach</w:t>
            </w:r>
            <w:r w:rsidR="00F47DFD">
              <w:rPr>
                <w:rFonts w:ascii="Century Gothic" w:hAnsi="Century Gothic"/>
                <w:sz w:val="20"/>
                <w:szCs w:val="20"/>
              </w:rPr>
              <w:t xml:space="preserve"> </w:t>
            </w:r>
            <w:r w:rsidR="00F47DFD" w:rsidRPr="006E27CB">
              <w:rPr>
                <w:rFonts w:ascii="Century Gothic" w:hAnsi="Century Gothic"/>
                <w:b/>
                <w:sz w:val="20"/>
                <w:szCs w:val="20"/>
              </w:rPr>
              <w:t>(OC</w:t>
            </w:r>
            <w:r w:rsidR="00FA00B9">
              <w:rPr>
                <w:rFonts w:ascii="Century Gothic" w:hAnsi="Century Gothic"/>
                <w:b/>
                <w:sz w:val="20"/>
                <w:szCs w:val="20"/>
              </w:rPr>
              <w:t xml:space="preserve"> za szkody</w:t>
            </w:r>
            <w:r w:rsidR="00F47DFD" w:rsidRPr="006E27CB">
              <w:rPr>
                <w:rFonts w:ascii="Century Gothic" w:hAnsi="Century Gothic"/>
                <w:b/>
                <w:sz w:val="20"/>
                <w:szCs w:val="20"/>
              </w:rPr>
              <w:t xml:space="preserve"> w</w:t>
            </w:r>
            <w:r w:rsidR="0040794C">
              <w:rPr>
                <w:rFonts w:ascii="Century Gothic" w:hAnsi="Century Gothic"/>
                <w:b/>
                <w:sz w:val="20"/>
                <w:szCs w:val="20"/>
              </w:rPr>
              <w:t>skutek awarii</w:t>
            </w:r>
            <w:r w:rsidR="00F47DFD" w:rsidRPr="006E27CB">
              <w:rPr>
                <w:rFonts w:ascii="Century Gothic" w:hAnsi="Century Gothic"/>
                <w:b/>
                <w:sz w:val="20"/>
                <w:szCs w:val="20"/>
              </w:rPr>
              <w:t xml:space="preserve"> instalacj</w:t>
            </w:r>
            <w:r w:rsidR="0040794C">
              <w:rPr>
                <w:rFonts w:ascii="Century Gothic" w:hAnsi="Century Gothic"/>
                <w:b/>
                <w:sz w:val="20"/>
                <w:szCs w:val="20"/>
              </w:rPr>
              <w:t>i</w:t>
            </w:r>
            <w:r w:rsidR="00F47DFD" w:rsidRPr="006E27CB">
              <w:rPr>
                <w:rFonts w:ascii="Century Gothic" w:hAnsi="Century Gothic"/>
                <w:b/>
                <w:sz w:val="20"/>
                <w:szCs w:val="20"/>
              </w:rPr>
              <w:t>)</w:t>
            </w:r>
            <w:r w:rsidRPr="0010313F">
              <w:rPr>
                <w:rFonts w:ascii="Century Gothic" w:hAnsi="Century Gothic"/>
                <w:sz w:val="20"/>
                <w:szCs w:val="20"/>
              </w:rPr>
              <w:t>;</w:t>
            </w:r>
          </w:p>
          <w:p w14:paraId="2939C2D6" w14:textId="77777777" w:rsidR="002C0CF7" w:rsidRPr="006E27CB"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z tytułu szkód wynikających z błędów projektowych</w:t>
            </w:r>
            <w:r w:rsidR="00867969">
              <w:rPr>
                <w:rFonts w:ascii="Century Gothic" w:hAnsi="Century Gothic"/>
                <w:sz w:val="20"/>
                <w:szCs w:val="20"/>
              </w:rPr>
              <w:t xml:space="preserve"> </w:t>
            </w:r>
            <w:r w:rsidR="00867969" w:rsidRPr="006E27CB">
              <w:rPr>
                <w:rFonts w:ascii="Century Gothic" w:hAnsi="Century Gothic"/>
                <w:b/>
                <w:sz w:val="20"/>
                <w:szCs w:val="20"/>
              </w:rPr>
              <w:t>(OC projektanta)</w:t>
            </w:r>
            <w:r w:rsidR="002C0CF7">
              <w:rPr>
                <w:rFonts w:ascii="Century Gothic" w:hAnsi="Century Gothic"/>
                <w:b/>
                <w:sz w:val="20"/>
                <w:szCs w:val="20"/>
              </w:rPr>
              <w:t>;</w:t>
            </w:r>
          </w:p>
          <w:p w14:paraId="1BE8F875" w14:textId="06E08018" w:rsidR="00F72FAD" w:rsidRPr="006A414E" w:rsidRDefault="002C0CF7" w:rsidP="00E44764">
            <w:pPr>
              <w:pStyle w:val="Akapitzlist"/>
              <w:numPr>
                <w:ilvl w:val="0"/>
                <w:numId w:val="29"/>
              </w:numPr>
              <w:jc w:val="both"/>
              <w:rPr>
                <w:rFonts w:ascii="Century Gothic" w:hAnsi="Century Gothic"/>
                <w:sz w:val="20"/>
                <w:szCs w:val="20"/>
              </w:rPr>
            </w:pPr>
            <w:r>
              <w:rPr>
                <w:rFonts w:ascii="Century Gothic" w:hAnsi="Century Gothic"/>
                <w:sz w:val="20"/>
                <w:szCs w:val="20"/>
              </w:rPr>
              <w:t>odpowiedzialność cywilna za szkody w pracach ładunkowych (</w:t>
            </w:r>
            <w:r>
              <w:rPr>
                <w:rFonts w:ascii="Century Gothic" w:hAnsi="Century Gothic"/>
                <w:b/>
                <w:sz w:val="20"/>
                <w:szCs w:val="20"/>
              </w:rPr>
              <w:t>OC za prace ładunkowe</w:t>
            </w:r>
            <w:r>
              <w:rPr>
                <w:rFonts w:ascii="Century Gothic" w:hAnsi="Century Gothic"/>
                <w:sz w:val="20"/>
                <w:szCs w:val="20"/>
              </w:rPr>
              <w:t>)</w:t>
            </w:r>
            <w:r w:rsidR="006A414E">
              <w:rPr>
                <w:rFonts w:ascii="Century Gothic" w:hAnsi="Century Gothic"/>
                <w:b/>
                <w:sz w:val="20"/>
                <w:szCs w:val="20"/>
              </w:rPr>
              <w:t>;</w:t>
            </w:r>
          </w:p>
          <w:p w14:paraId="0AB33DFE" w14:textId="135041FB" w:rsidR="009D3384" w:rsidRDefault="006A414E" w:rsidP="006A414E">
            <w:pPr>
              <w:pStyle w:val="Akapitzlist"/>
              <w:numPr>
                <w:ilvl w:val="0"/>
                <w:numId w:val="29"/>
              </w:numPr>
              <w:jc w:val="both"/>
              <w:rPr>
                <w:rFonts w:ascii="Century Gothic" w:hAnsi="Century Gothic"/>
                <w:sz w:val="20"/>
                <w:szCs w:val="20"/>
              </w:rPr>
            </w:pPr>
            <w:r w:rsidRPr="006A414E">
              <w:rPr>
                <w:rFonts w:ascii="Century Gothic" w:hAnsi="Century Gothic"/>
                <w:sz w:val="20"/>
                <w:szCs w:val="20"/>
              </w:rPr>
              <w:t>odpowiedzialność cywilna z</w:t>
            </w:r>
            <w:r w:rsidR="009D3384">
              <w:rPr>
                <w:rFonts w:ascii="Century Gothic" w:hAnsi="Century Gothic"/>
                <w:sz w:val="20"/>
                <w:szCs w:val="20"/>
              </w:rPr>
              <w:t xml:space="preserve"> tytułu </w:t>
            </w:r>
            <w:r w:rsidRPr="006A414E">
              <w:rPr>
                <w:rFonts w:ascii="Century Gothic" w:hAnsi="Century Gothic"/>
                <w:sz w:val="20"/>
                <w:szCs w:val="20"/>
              </w:rPr>
              <w:t>szk</w:t>
            </w:r>
            <w:r w:rsidR="009D3384">
              <w:rPr>
                <w:rFonts w:ascii="Century Gothic" w:hAnsi="Century Gothic"/>
                <w:sz w:val="20"/>
                <w:szCs w:val="20"/>
              </w:rPr>
              <w:t>ó</w:t>
            </w:r>
            <w:r w:rsidRPr="006A414E">
              <w:rPr>
                <w:rFonts w:ascii="Century Gothic" w:hAnsi="Century Gothic"/>
                <w:sz w:val="20"/>
                <w:szCs w:val="20"/>
              </w:rPr>
              <w:t>d</w:t>
            </w:r>
            <w:r w:rsidR="009D3384">
              <w:rPr>
                <w:rFonts w:ascii="Century Gothic" w:hAnsi="Century Gothic"/>
                <w:sz w:val="20"/>
                <w:szCs w:val="20"/>
              </w:rPr>
              <w:t xml:space="preserve"> rzeczowych którym </w:t>
            </w:r>
            <w:r w:rsidR="009D3384" w:rsidRPr="006A414E">
              <w:rPr>
                <w:rFonts w:ascii="Century Gothic" w:hAnsi="Century Gothic"/>
                <w:sz w:val="20"/>
                <w:szCs w:val="20"/>
              </w:rPr>
              <w:t>można przypisać cech</w:t>
            </w:r>
            <w:r w:rsidR="009D3384">
              <w:rPr>
                <w:rFonts w:ascii="Century Gothic" w:hAnsi="Century Gothic"/>
                <w:sz w:val="20"/>
                <w:szCs w:val="20"/>
              </w:rPr>
              <w:t>y</w:t>
            </w:r>
            <w:r w:rsidR="009D3384" w:rsidRPr="006A414E">
              <w:rPr>
                <w:rFonts w:ascii="Century Gothic" w:hAnsi="Century Gothic"/>
                <w:sz w:val="20"/>
                <w:szCs w:val="20"/>
              </w:rPr>
              <w:t xml:space="preserve"> nagł</w:t>
            </w:r>
            <w:r w:rsidR="009D3384">
              <w:rPr>
                <w:rFonts w:ascii="Century Gothic" w:hAnsi="Century Gothic"/>
                <w:sz w:val="20"/>
                <w:szCs w:val="20"/>
              </w:rPr>
              <w:t>ych</w:t>
            </w:r>
            <w:r w:rsidR="009D3384" w:rsidRPr="006A414E">
              <w:rPr>
                <w:rFonts w:ascii="Century Gothic" w:hAnsi="Century Gothic"/>
                <w:sz w:val="20"/>
                <w:szCs w:val="20"/>
              </w:rPr>
              <w:t xml:space="preserve"> i niespodziewan</w:t>
            </w:r>
            <w:r w:rsidR="009D3384">
              <w:rPr>
                <w:rFonts w:ascii="Century Gothic" w:hAnsi="Century Gothic"/>
                <w:sz w:val="20"/>
                <w:szCs w:val="20"/>
              </w:rPr>
              <w:t>ych</w:t>
            </w:r>
            <w:r>
              <w:rPr>
                <w:rFonts w:ascii="Century Gothic" w:hAnsi="Century Gothic"/>
                <w:sz w:val="20"/>
                <w:szCs w:val="20"/>
              </w:rPr>
              <w:t xml:space="preserve"> </w:t>
            </w:r>
            <w:r w:rsidRPr="006A414E">
              <w:rPr>
                <w:rFonts w:ascii="Century Gothic" w:hAnsi="Century Gothic"/>
                <w:sz w:val="20"/>
                <w:szCs w:val="20"/>
              </w:rPr>
              <w:t>wyrządzone przez oddziaływanie: temperatury, gazów, oparów, wilgoci, dymu, pyłu, sadzy, kurzu, hałasu, ścieków, zagrzybienia, pleśni</w:t>
            </w:r>
            <w:r w:rsidR="009D3384">
              <w:rPr>
                <w:rFonts w:ascii="Century Gothic" w:hAnsi="Century Gothic"/>
                <w:sz w:val="20"/>
                <w:szCs w:val="20"/>
              </w:rPr>
              <w:t xml:space="preserve">, </w:t>
            </w:r>
            <w:r w:rsidRPr="006A414E">
              <w:rPr>
                <w:rFonts w:ascii="Century Gothic" w:hAnsi="Century Gothic"/>
                <w:sz w:val="20"/>
                <w:szCs w:val="20"/>
              </w:rPr>
              <w:t>wibracji, a także stopniowe</w:t>
            </w:r>
            <w:r w:rsidR="009D3384">
              <w:rPr>
                <w:rFonts w:ascii="Century Gothic" w:hAnsi="Century Gothic"/>
                <w:sz w:val="20"/>
                <w:szCs w:val="20"/>
              </w:rPr>
              <w:t xml:space="preserve">go </w:t>
            </w:r>
            <w:r w:rsidRPr="006A414E">
              <w:rPr>
                <w:rFonts w:ascii="Century Gothic" w:hAnsi="Century Gothic"/>
                <w:sz w:val="20"/>
                <w:szCs w:val="20"/>
              </w:rPr>
              <w:t>zapadani</w:t>
            </w:r>
            <w:r w:rsidR="009D3384">
              <w:rPr>
                <w:rFonts w:ascii="Century Gothic" w:hAnsi="Century Gothic"/>
                <w:sz w:val="20"/>
                <w:szCs w:val="20"/>
              </w:rPr>
              <w:t>a</w:t>
            </w:r>
            <w:r w:rsidRPr="006A414E">
              <w:rPr>
                <w:rFonts w:ascii="Century Gothic" w:hAnsi="Century Gothic"/>
                <w:sz w:val="20"/>
                <w:szCs w:val="20"/>
              </w:rPr>
              <w:t xml:space="preserve"> się terenu, osiadani</w:t>
            </w:r>
            <w:r w:rsidR="009D3384">
              <w:rPr>
                <w:rFonts w:ascii="Century Gothic" w:hAnsi="Century Gothic"/>
                <w:sz w:val="20"/>
                <w:szCs w:val="20"/>
              </w:rPr>
              <w:t>a</w:t>
            </w:r>
            <w:r w:rsidRPr="006A414E">
              <w:rPr>
                <w:rFonts w:ascii="Century Gothic" w:hAnsi="Century Gothic"/>
                <w:sz w:val="20"/>
                <w:szCs w:val="20"/>
              </w:rPr>
              <w:t xml:space="preserve"> gruntu, osunięci</w:t>
            </w:r>
            <w:r w:rsidR="009D3384">
              <w:rPr>
                <w:rFonts w:ascii="Century Gothic" w:hAnsi="Century Gothic"/>
                <w:sz w:val="20"/>
                <w:szCs w:val="20"/>
              </w:rPr>
              <w:t>a</w:t>
            </w:r>
            <w:r w:rsidRPr="006A414E">
              <w:rPr>
                <w:rFonts w:ascii="Century Gothic" w:hAnsi="Century Gothic"/>
                <w:sz w:val="20"/>
                <w:szCs w:val="20"/>
              </w:rPr>
              <w:t xml:space="preserve"> ziemi, osłabieni</w:t>
            </w:r>
            <w:r w:rsidR="009D3384">
              <w:rPr>
                <w:rFonts w:ascii="Century Gothic" w:hAnsi="Century Gothic"/>
                <w:sz w:val="20"/>
                <w:szCs w:val="20"/>
              </w:rPr>
              <w:t>a</w:t>
            </w:r>
            <w:r w:rsidRPr="006A414E">
              <w:rPr>
                <w:rFonts w:ascii="Century Gothic" w:hAnsi="Century Gothic"/>
                <w:sz w:val="20"/>
                <w:szCs w:val="20"/>
              </w:rPr>
              <w:t xml:space="preserve"> elementów nośnych budynku lub budowli, zalani</w:t>
            </w:r>
            <w:r w:rsidR="009D3384">
              <w:rPr>
                <w:rFonts w:ascii="Century Gothic" w:hAnsi="Century Gothic"/>
                <w:sz w:val="20"/>
                <w:szCs w:val="20"/>
              </w:rPr>
              <w:t>a przez wody stojące lub płynące (</w:t>
            </w:r>
            <w:r w:rsidR="009D3384">
              <w:rPr>
                <w:rFonts w:ascii="Century Gothic" w:hAnsi="Century Gothic"/>
                <w:b/>
                <w:sz w:val="20"/>
                <w:szCs w:val="20"/>
              </w:rPr>
              <w:t xml:space="preserve">OC za nagłe i niespodziewane szkody wyrządzone przez </w:t>
            </w:r>
            <w:r w:rsidR="001665A8">
              <w:rPr>
                <w:rFonts w:ascii="Century Gothic" w:hAnsi="Century Gothic"/>
                <w:b/>
                <w:sz w:val="20"/>
                <w:szCs w:val="20"/>
              </w:rPr>
              <w:t xml:space="preserve">powolne działanie </w:t>
            </w:r>
            <w:r w:rsidR="009D3384">
              <w:rPr>
                <w:rFonts w:ascii="Century Gothic" w:hAnsi="Century Gothic"/>
                <w:b/>
                <w:sz w:val="20"/>
                <w:szCs w:val="20"/>
              </w:rPr>
              <w:t>czynnik</w:t>
            </w:r>
            <w:r w:rsidR="001665A8">
              <w:rPr>
                <w:rFonts w:ascii="Century Gothic" w:hAnsi="Century Gothic"/>
                <w:b/>
                <w:sz w:val="20"/>
                <w:szCs w:val="20"/>
              </w:rPr>
              <w:t>ów</w:t>
            </w:r>
            <w:r w:rsidR="009D3384">
              <w:rPr>
                <w:rFonts w:ascii="Century Gothic" w:hAnsi="Century Gothic"/>
                <w:sz w:val="20"/>
                <w:szCs w:val="20"/>
              </w:rPr>
              <w:t>).</w:t>
            </w:r>
          </w:p>
          <w:p w14:paraId="6D9EDB7A" w14:textId="2ABFF19E" w:rsidR="006A414E" w:rsidRPr="009D3384" w:rsidRDefault="006A414E" w:rsidP="009D3384">
            <w:pPr>
              <w:jc w:val="both"/>
              <w:rPr>
                <w:rFonts w:ascii="Century Gothic" w:hAnsi="Century Gothic"/>
                <w:sz w:val="20"/>
                <w:szCs w:val="20"/>
              </w:rPr>
            </w:pPr>
          </w:p>
          <w:p w14:paraId="2AA05DA9" w14:textId="07905433" w:rsidR="00F72FAD" w:rsidRPr="0010313F" w:rsidRDefault="00556683" w:rsidP="009F3025">
            <w:pPr>
              <w:jc w:val="both"/>
              <w:rPr>
                <w:rFonts w:ascii="Century Gothic" w:hAnsi="Century Gothic"/>
                <w:sz w:val="20"/>
                <w:szCs w:val="20"/>
              </w:rPr>
            </w:pPr>
            <w:r>
              <w:rPr>
                <w:rFonts w:ascii="Century Gothic" w:hAnsi="Century Gothic"/>
                <w:sz w:val="20"/>
                <w:szCs w:val="20"/>
              </w:rPr>
              <w:t xml:space="preserve">Zamawiający dopuszcza ustalenie podlimitów odpowiedzialności dla poszczególnych ryzyk jeśli wyraźnie wskazano taką możliwość i w wysokości nie niższej niż podano </w:t>
            </w:r>
            <w:r w:rsidR="00CA70E2">
              <w:rPr>
                <w:rFonts w:ascii="Century Gothic" w:hAnsi="Century Gothic"/>
                <w:sz w:val="20"/>
                <w:szCs w:val="20"/>
              </w:rPr>
              <w:t xml:space="preserve">w </w:t>
            </w:r>
            <w:r w:rsidR="00CA70E2" w:rsidRPr="007D3F36">
              <w:rPr>
                <w:rFonts w:ascii="Century Gothic" w:hAnsi="Century Gothic"/>
                <w:sz w:val="20"/>
                <w:szCs w:val="20"/>
              </w:rPr>
              <w:t>pkt. 12</w:t>
            </w:r>
            <w:r w:rsidR="00660131" w:rsidRPr="007D3F36">
              <w:rPr>
                <w:rFonts w:ascii="Century Gothic" w:hAnsi="Century Gothic"/>
                <w:sz w:val="20"/>
                <w:szCs w:val="20"/>
              </w:rPr>
              <w:t xml:space="preserve"> </w:t>
            </w:r>
            <w:r w:rsidR="009F3025">
              <w:rPr>
                <w:rFonts w:ascii="Century Gothic" w:hAnsi="Century Gothic"/>
                <w:sz w:val="20"/>
                <w:szCs w:val="20"/>
              </w:rPr>
              <w:t>T</w:t>
            </w:r>
            <w:r w:rsidRPr="007D3F36">
              <w:rPr>
                <w:rFonts w:ascii="Century Gothic" w:hAnsi="Century Gothic"/>
                <w:sz w:val="20"/>
                <w:szCs w:val="20"/>
              </w:rPr>
              <w:t>abeli</w:t>
            </w:r>
            <w:r w:rsidR="006A414E">
              <w:rPr>
                <w:rFonts w:ascii="Century Gothic" w:hAnsi="Century Gothic"/>
                <w:sz w:val="20"/>
                <w:szCs w:val="20"/>
              </w:rPr>
              <w:t xml:space="preserve"> nr 3</w:t>
            </w:r>
            <w:r>
              <w:rPr>
                <w:rFonts w:ascii="Century Gothic" w:hAnsi="Century Gothic"/>
                <w:sz w:val="20"/>
                <w:szCs w:val="20"/>
              </w:rPr>
              <w:t xml:space="preserve">.   </w:t>
            </w:r>
          </w:p>
        </w:tc>
      </w:tr>
      <w:tr w:rsidR="00660131" w:rsidRPr="0010313F" w14:paraId="2F570F2E" w14:textId="77777777" w:rsidTr="009F3025">
        <w:tc>
          <w:tcPr>
            <w:tcW w:w="2972" w:type="dxa"/>
            <w:hideMark/>
          </w:tcPr>
          <w:p w14:paraId="50E9EF28" w14:textId="7F99F6CF" w:rsidR="00660131" w:rsidRPr="00AA0921" w:rsidRDefault="00660131"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Suma gwarancyjna</w:t>
            </w:r>
          </w:p>
        </w:tc>
        <w:tc>
          <w:tcPr>
            <w:tcW w:w="6379" w:type="dxa"/>
            <w:gridSpan w:val="6"/>
          </w:tcPr>
          <w:p w14:paraId="3988C05A" w14:textId="77777777" w:rsidR="00660131" w:rsidRPr="0010313F" w:rsidRDefault="00660131" w:rsidP="00E966B1">
            <w:pPr>
              <w:jc w:val="both"/>
              <w:rPr>
                <w:rFonts w:ascii="Century Gothic" w:hAnsi="Century Gothic"/>
                <w:sz w:val="20"/>
                <w:szCs w:val="20"/>
              </w:rPr>
            </w:pPr>
            <w:r w:rsidRPr="0010313F">
              <w:rPr>
                <w:rFonts w:ascii="Century Gothic" w:hAnsi="Century Gothic"/>
                <w:sz w:val="20"/>
                <w:szCs w:val="20"/>
              </w:rPr>
              <w:t>Wysokość minimalnej sumy gwarancyjnej jest zależna od wartości Inwestycji i wynosi:</w:t>
            </w:r>
          </w:p>
          <w:p w14:paraId="4E4808F9" w14:textId="7CE19FC4"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mniejszej lub równej</w:t>
            </w:r>
            <w:r w:rsidR="00660131" w:rsidRPr="0010313F">
              <w:rPr>
                <w:rFonts w:ascii="Century Gothic" w:hAnsi="Century Gothic"/>
                <w:sz w:val="20"/>
                <w:szCs w:val="20"/>
              </w:rPr>
              <w:t xml:space="preserve"> 200.000 PLN minimalna wymagana suma gwarancyjna </w:t>
            </w:r>
            <w:r w:rsidR="00660131" w:rsidRPr="0010313F">
              <w:rPr>
                <w:rFonts w:ascii="Century Gothic" w:hAnsi="Century Gothic"/>
                <w:sz w:val="20"/>
                <w:szCs w:val="20"/>
              </w:rPr>
              <w:lastRenderedPageBreak/>
              <w:t xml:space="preserve">wynosi 2.000.000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Pr>
                <w:rFonts w:ascii="Century Gothic" w:hAnsi="Century Gothic"/>
                <w:sz w:val="20"/>
                <w:szCs w:val="20"/>
              </w:rPr>
              <w:t>bezpieczenia;</w:t>
            </w:r>
          </w:p>
          <w:p w14:paraId="3C8D0EDA" w14:textId="0192EA8F"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5.000.000 PLN minimalna wymagana suma gwarancyjna wynosi 5.000.000 PLN na jedno i wszystkie zdarzenia </w:t>
            </w:r>
            <w:r w:rsidR="00660131">
              <w:rPr>
                <w:rFonts w:ascii="Century Gothic" w:hAnsi="Century Gothic"/>
                <w:sz w:val="20"/>
                <w:szCs w:val="20"/>
              </w:rPr>
              <w:t>w Okresie U</w:t>
            </w:r>
            <w:r w:rsidR="00660131" w:rsidRPr="0010313F">
              <w:rPr>
                <w:rFonts w:ascii="Century Gothic" w:hAnsi="Century Gothic"/>
                <w:sz w:val="20"/>
                <w:szCs w:val="20"/>
              </w:rPr>
              <w:t>bezpieczenia;</w:t>
            </w:r>
          </w:p>
          <w:p w14:paraId="0A7F853C" w14:textId="790674F7"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powyżej</w:t>
            </w:r>
            <w:r w:rsidR="00660131" w:rsidRPr="0010313F">
              <w:rPr>
                <w:rFonts w:ascii="Century Gothic" w:hAnsi="Century Gothic"/>
                <w:sz w:val="20"/>
                <w:szCs w:val="20"/>
              </w:rPr>
              <w:t xml:space="preserve"> 5.000.000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20.000.000 PLN minimalna wymagana suma gwarancyjna wynosi 10.000.000 PLN na jedno i wszystkie zdarzenia </w:t>
            </w:r>
            <w:r w:rsidR="00660131">
              <w:rPr>
                <w:rFonts w:ascii="Century Gothic" w:hAnsi="Century Gothic"/>
                <w:sz w:val="20"/>
                <w:szCs w:val="20"/>
              </w:rPr>
              <w:t>w 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p>
          <w:p w14:paraId="5926FF93" w14:textId="0FC653F2"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IV</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20.000.000 PLN suma gwarancyjna wynosi 20.000.000 PLN na jedno i wszystkie zdarzenia </w:t>
            </w:r>
            <w:r w:rsidR="00660131">
              <w:rPr>
                <w:rFonts w:ascii="Century Gothic" w:hAnsi="Century Gothic"/>
                <w:sz w:val="20"/>
                <w:szCs w:val="20"/>
              </w:rPr>
              <w:t>w Okresie Ubezpieczenia</w:t>
            </w:r>
            <w:r w:rsidR="00660131" w:rsidRPr="0010313F">
              <w:rPr>
                <w:rFonts w:ascii="Century Gothic" w:hAnsi="Century Gothic"/>
                <w:sz w:val="20"/>
                <w:szCs w:val="20"/>
              </w:rPr>
              <w:t>, z zastrzeżeniem że dla kontraktów</w:t>
            </w:r>
            <w:r w:rsidR="00660131">
              <w:rPr>
                <w:rFonts w:ascii="Century Gothic" w:hAnsi="Century Gothic"/>
                <w:sz w:val="20"/>
                <w:szCs w:val="20"/>
              </w:rPr>
              <w:t>,</w:t>
            </w:r>
            <w:r w:rsidR="00660131" w:rsidRPr="0010313F">
              <w:rPr>
                <w:rFonts w:ascii="Century Gothic" w:hAnsi="Century Gothic"/>
                <w:sz w:val="20"/>
                <w:szCs w:val="20"/>
              </w:rPr>
              <w:t xml:space="preserve"> których przedmiotem jest budowa, rozbudowa, przebudowa, modernizacja tłoczni gazu </w:t>
            </w:r>
            <w:r w:rsidR="00660131">
              <w:rPr>
                <w:rFonts w:ascii="Century Gothic" w:hAnsi="Century Gothic"/>
                <w:sz w:val="20"/>
                <w:szCs w:val="20"/>
              </w:rPr>
              <w:t xml:space="preserve">o wartości kontraktu </w:t>
            </w:r>
            <w:r>
              <w:rPr>
                <w:rFonts w:ascii="Century Gothic" w:hAnsi="Century Gothic"/>
                <w:sz w:val="20"/>
                <w:szCs w:val="20"/>
              </w:rPr>
              <w:t>powyżej</w:t>
            </w:r>
            <w:r w:rsidR="00660131">
              <w:rPr>
                <w:rFonts w:ascii="Century Gothic" w:hAnsi="Century Gothic"/>
                <w:sz w:val="20"/>
                <w:szCs w:val="20"/>
              </w:rPr>
              <w:t xml:space="preserve"> 20.000.000 PLN </w:t>
            </w:r>
            <w:r w:rsidR="00660131" w:rsidRPr="0010313F">
              <w:rPr>
                <w:rFonts w:ascii="Century Gothic" w:hAnsi="Century Gothic"/>
                <w:sz w:val="20"/>
                <w:szCs w:val="20"/>
              </w:rPr>
              <w:t xml:space="preserve">minimalna wymagana suma gwarancyjna wynosi 40.000.000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r w:rsidR="00660131">
              <w:rPr>
                <w:rFonts w:ascii="Century Gothic" w:hAnsi="Century Gothic"/>
                <w:sz w:val="20"/>
                <w:szCs w:val="20"/>
              </w:rPr>
              <w:t xml:space="preserve"> </w:t>
            </w:r>
            <w:r>
              <w:rPr>
                <w:rFonts w:ascii="Century Gothic" w:hAnsi="Century Gothic"/>
                <w:sz w:val="20"/>
                <w:szCs w:val="20"/>
              </w:rPr>
              <w:t xml:space="preserve"> (</w:t>
            </w:r>
            <w:r w:rsidRPr="00105159">
              <w:rPr>
                <w:rFonts w:ascii="Century Gothic" w:hAnsi="Century Gothic"/>
                <w:b/>
                <w:sz w:val="20"/>
                <w:szCs w:val="20"/>
              </w:rPr>
              <w:t>Wariant V</w:t>
            </w:r>
            <w:r>
              <w:rPr>
                <w:rFonts w:ascii="Century Gothic" w:hAnsi="Century Gothic"/>
                <w:sz w:val="20"/>
                <w:szCs w:val="20"/>
              </w:rPr>
              <w:t>).</w:t>
            </w:r>
          </w:p>
          <w:p w14:paraId="48278DC2" w14:textId="77777777" w:rsidR="00660131" w:rsidRPr="0010313F" w:rsidRDefault="00660131" w:rsidP="00E966B1">
            <w:pPr>
              <w:ind w:left="720"/>
              <w:jc w:val="both"/>
              <w:rPr>
                <w:rFonts w:ascii="Century Gothic" w:hAnsi="Century Gothic"/>
                <w:sz w:val="20"/>
                <w:szCs w:val="20"/>
              </w:rPr>
            </w:pPr>
          </w:p>
          <w:p w14:paraId="28390A90" w14:textId="221BB56C" w:rsidR="00660131" w:rsidRPr="0010313F" w:rsidRDefault="00660131" w:rsidP="009F3025">
            <w:pPr>
              <w:jc w:val="both"/>
              <w:rPr>
                <w:rFonts w:ascii="Century Gothic" w:hAnsi="Century Gothic"/>
                <w:sz w:val="20"/>
                <w:szCs w:val="20"/>
              </w:rPr>
            </w:pPr>
            <w:r w:rsidRPr="0010313F">
              <w:rPr>
                <w:rFonts w:ascii="Century Gothic" w:hAnsi="Century Gothic"/>
                <w:sz w:val="20"/>
                <w:szCs w:val="20"/>
              </w:rPr>
              <w:t xml:space="preserve">Za wartość Inwestycji uznaje się wartość </w:t>
            </w:r>
            <w:r w:rsidR="00CA70E2">
              <w:rPr>
                <w:rFonts w:ascii="Century Gothic" w:hAnsi="Century Gothic"/>
                <w:sz w:val="20"/>
                <w:szCs w:val="20"/>
              </w:rPr>
              <w:t>W</w:t>
            </w:r>
            <w:r w:rsidRPr="0010313F">
              <w:rPr>
                <w:rFonts w:ascii="Century Gothic" w:hAnsi="Century Gothic"/>
                <w:sz w:val="20"/>
                <w:szCs w:val="20"/>
              </w:rPr>
              <w:t>ynagrodzenia netto Wykonawcy</w:t>
            </w:r>
            <w:r>
              <w:rPr>
                <w:rFonts w:ascii="Century Gothic" w:hAnsi="Century Gothic"/>
                <w:sz w:val="20"/>
                <w:szCs w:val="20"/>
              </w:rPr>
              <w:t xml:space="preserve"> wynikającą z niniejszej Umowy,</w:t>
            </w:r>
            <w:r w:rsidRPr="0010313F">
              <w:rPr>
                <w:rFonts w:ascii="Century Gothic" w:hAnsi="Century Gothic"/>
                <w:sz w:val="20"/>
                <w:szCs w:val="20"/>
              </w:rPr>
              <w:t xml:space="preserve"> powiększoną o wartość netto </w:t>
            </w:r>
            <w:r w:rsidR="00CA70E2">
              <w:rPr>
                <w:rFonts w:ascii="Century Gothic" w:hAnsi="Century Gothic"/>
                <w:sz w:val="20"/>
                <w:szCs w:val="20"/>
              </w:rPr>
              <w:t>Dostaw I</w:t>
            </w:r>
            <w:r w:rsidRPr="0010313F">
              <w:rPr>
                <w:rFonts w:ascii="Century Gothic" w:hAnsi="Century Gothic"/>
                <w:sz w:val="20"/>
                <w:szCs w:val="20"/>
              </w:rPr>
              <w:t>nwestorskich (o ile występują).</w:t>
            </w:r>
          </w:p>
        </w:tc>
      </w:tr>
      <w:tr w:rsidR="0097070D" w:rsidRPr="00EC61E1" w14:paraId="2469EC89" w14:textId="77777777" w:rsidTr="009F3025">
        <w:trPr>
          <w:trHeight w:val="105"/>
        </w:trPr>
        <w:tc>
          <w:tcPr>
            <w:tcW w:w="2972" w:type="dxa"/>
            <w:vMerge w:val="restart"/>
            <w:tcBorders>
              <w:top w:val="single" w:sz="4" w:space="0" w:color="auto"/>
              <w:left w:val="single" w:sz="4" w:space="0" w:color="auto"/>
              <w:right w:val="single" w:sz="4" w:space="0" w:color="auto"/>
            </w:tcBorders>
            <w:hideMark/>
          </w:tcPr>
          <w:p w14:paraId="25FA212C" w14:textId="77777777" w:rsidR="0097070D" w:rsidRPr="00EC61E1" w:rsidRDefault="0097070D" w:rsidP="001735A6">
            <w:pPr>
              <w:pStyle w:val="Akapitzlist"/>
              <w:numPr>
                <w:ilvl w:val="0"/>
                <w:numId w:val="32"/>
              </w:numPr>
              <w:rPr>
                <w:rFonts w:ascii="Century Gothic" w:hAnsi="Century Gothic"/>
                <w:b/>
                <w:sz w:val="20"/>
                <w:szCs w:val="20"/>
              </w:rPr>
            </w:pPr>
            <w:r w:rsidRPr="00EC61E1">
              <w:rPr>
                <w:rFonts w:ascii="Century Gothic" w:hAnsi="Century Gothic"/>
                <w:b/>
                <w:sz w:val="20"/>
                <w:szCs w:val="20"/>
              </w:rPr>
              <w:lastRenderedPageBreak/>
              <w:t>Minimalne dopuszczalne podlimity odpowiedzialności w zależności od wysokości wymaganej sumy gwarancyjnej dla ryzyk włączonych do zakresu ubezpieczenia</w:t>
            </w:r>
          </w:p>
        </w:tc>
        <w:tc>
          <w:tcPr>
            <w:tcW w:w="851" w:type="dxa"/>
            <w:vMerge w:val="restart"/>
            <w:tcBorders>
              <w:top w:val="single" w:sz="4" w:space="0" w:color="auto"/>
              <w:left w:val="single" w:sz="4" w:space="0" w:color="auto"/>
              <w:right w:val="single" w:sz="4" w:space="0" w:color="auto"/>
            </w:tcBorders>
            <w:shd w:val="clear" w:color="auto" w:fill="FF5D23"/>
          </w:tcPr>
          <w:p w14:paraId="07D76071"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Ryzyko</w:t>
            </w:r>
          </w:p>
        </w:tc>
        <w:tc>
          <w:tcPr>
            <w:tcW w:w="5528" w:type="dxa"/>
            <w:gridSpan w:val="5"/>
            <w:tcBorders>
              <w:top w:val="single" w:sz="4" w:space="0" w:color="auto"/>
              <w:left w:val="single" w:sz="4" w:space="0" w:color="auto"/>
              <w:bottom w:val="single" w:sz="4" w:space="0" w:color="auto"/>
              <w:right w:val="single" w:sz="4" w:space="0" w:color="auto"/>
            </w:tcBorders>
            <w:shd w:val="clear" w:color="auto" w:fill="FF5D23"/>
          </w:tcPr>
          <w:p w14:paraId="6C9B7F27"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Wysokość minimalnego, dopuszczalnego podlimitu odpowiedzialności na jedno i wszystkie Wypadki w zależności od wysokości wymaganej sumy gwarancyjnej</w:t>
            </w:r>
          </w:p>
        </w:tc>
      </w:tr>
      <w:tr w:rsidR="0097070D" w:rsidRPr="00EC61E1" w14:paraId="3EFF09BF" w14:textId="77777777" w:rsidTr="009F3025">
        <w:trPr>
          <w:trHeight w:val="94"/>
        </w:trPr>
        <w:tc>
          <w:tcPr>
            <w:tcW w:w="2972" w:type="dxa"/>
            <w:vMerge/>
            <w:tcBorders>
              <w:left w:val="single" w:sz="4" w:space="0" w:color="auto"/>
              <w:right w:val="single" w:sz="4" w:space="0" w:color="auto"/>
            </w:tcBorders>
          </w:tcPr>
          <w:p w14:paraId="0EA416D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vMerge/>
            <w:tcBorders>
              <w:left w:val="single" w:sz="4" w:space="0" w:color="auto"/>
              <w:bottom w:val="single" w:sz="4" w:space="0" w:color="auto"/>
              <w:right w:val="single" w:sz="4" w:space="0" w:color="auto"/>
            </w:tcBorders>
            <w:shd w:val="clear" w:color="auto" w:fill="FF5D23"/>
          </w:tcPr>
          <w:p w14:paraId="480E06FC" w14:textId="77777777" w:rsidR="0097070D" w:rsidRPr="00EC61E1" w:rsidRDefault="0097070D" w:rsidP="005D768D">
            <w:pPr>
              <w:jc w:val="both"/>
              <w:rPr>
                <w:rFonts w:ascii="Century Gothic" w:hAnsi="Century Gothic"/>
                <w:sz w:val="17"/>
                <w:szCs w:val="17"/>
              </w:rPr>
            </w:pP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5D2EBE32"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w:t>
            </w:r>
          </w:p>
          <w:p w14:paraId="65437D65"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692E87D8"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 mln PLN na  jedno </w:t>
            </w:r>
          </w:p>
          <w:p w14:paraId="391E68D9"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5EA91E9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w:t>
            </w:r>
          </w:p>
          <w:p w14:paraId="1906F420"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3AD039BB"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5 mln PLN na  jedno </w:t>
            </w:r>
          </w:p>
          <w:p w14:paraId="6143870F"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76A1394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III</w:t>
            </w:r>
          </w:p>
          <w:p w14:paraId="221ED85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145E7E84"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10 mln PLN na jedno</w:t>
            </w:r>
          </w:p>
          <w:p w14:paraId="0828399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c>
          <w:tcPr>
            <w:tcW w:w="992" w:type="dxa"/>
            <w:tcBorders>
              <w:top w:val="single" w:sz="4" w:space="0" w:color="auto"/>
              <w:left w:val="single" w:sz="4" w:space="0" w:color="auto"/>
              <w:bottom w:val="single" w:sz="4" w:space="0" w:color="auto"/>
              <w:right w:val="single" w:sz="4" w:space="0" w:color="auto"/>
            </w:tcBorders>
            <w:shd w:val="clear" w:color="auto" w:fill="FF5D23"/>
            <w:vAlign w:val="center"/>
          </w:tcPr>
          <w:p w14:paraId="0A351837"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IV</w:t>
            </w:r>
          </w:p>
          <w:p w14:paraId="31EEB3B9"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2D718D76"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20 mln PLN na jedno </w:t>
            </w:r>
          </w:p>
          <w:p w14:paraId="784CA5C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2F7FDEAA"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V</w:t>
            </w:r>
          </w:p>
          <w:p w14:paraId="578DFBD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7D03705F"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40 mln PLN na jedno</w:t>
            </w:r>
          </w:p>
          <w:p w14:paraId="07FAE3BA"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r>
      <w:tr w:rsidR="0097070D" w:rsidRPr="00EC61E1" w14:paraId="2A2F7290" w14:textId="77777777" w:rsidTr="009F3025">
        <w:trPr>
          <w:trHeight w:val="94"/>
        </w:trPr>
        <w:tc>
          <w:tcPr>
            <w:tcW w:w="2972" w:type="dxa"/>
            <w:vMerge/>
            <w:tcBorders>
              <w:left w:val="single" w:sz="4" w:space="0" w:color="auto"/>
              <w:right w:val="single" w:sz="4" w:space="0" w:color="auto"/>
            </w:tcBorders>
          </w:tcPr>
          <w:p w14:paraId="5925C08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858A4B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produkt</w:t>
            </w:r>
          </w:p>
        </w:tc>
        <w:tc>
          <w:tcPr>
            <w:tcW w:w="1134" w:type="dxa"/>
            <w:tcBorders>
              <w:top w:val="single" w:sz="4" w:space="0" w:color="auto"/>
              <w:left w:val="single" w:sz="4" w:space="0" w:color="auto"/>
              <w:bottom w:val="single" w:sz="4" w:space="0" w:color="auto"/>
              <w:right w:val="single" w:sz="4" w:space="0" w:color="auto"/>
            </w:tcBorders>
            <w:vAlign w:val="center"/>
          </w:tcPr>
          <w:p w14:paraId="1BB48D0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892F9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96806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6CDC2F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BCC07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0792031" w14:textId="77777777" w:rsidTr="009F3025">
        <w:trPr>
          <w:trHeight w:val="94"/>
        </w:trPr>
        <w:tc>
          <w:tcPr>
            <w:tcW w:w="2972" w:type="dxa"/>
            <w:vMerge/>
            <w:tcBorders>
              <w:left w:val="single" w:sz="4" w:space="0" w:color="auto"/>
              <w:right w:val="single" w:sz="4" w:space="0" w:color="auto"/>
            </w:tcBorders>
          </w:tcPr>
          <w:p w14:paraId="794ACB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55EF85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wzajemna</w:t>
            </w:r>
          </w:p>
          <w:p w14:paraId="676A1584"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BC869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2741556"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A633B7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BED190E"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1E6E9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32A734A1"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9AE0C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77AEE9EB"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C50C73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11F78A16" w14:textId="77777777" w:rsidR="0097070D" w:rsidRPr="00EC61E1" w:rsidRDefault="0097070D" w:rsidP="005D768D">
            <w:pPr>
              <w:jc w:val="center"/>
              <w:rPr>
                <w:rFonts w:ascii="Century Gothic" w:hAnsi="Century Gothic"/>
                <w:sz w:val="12"/>
                <w:szCs w:val="12"/>
              </w:rPr>
            </w:pPr>
          </w:p>
        </w:tc>
      </w:tr>
      <w:tr w:rsidR="0097070D" w:rsidRPr="00EC61E1" w14:paraId="539EBD5A" w14:textId="77777777" w:rsidTr="009F3025">
        <w:trPr>
          <w:trHeight w:val="94"/>
        </w:trPr>
        <w:tc>
          <w:tcPr>
            <w:tcW w:w="2972" w:type="dxa"/>
            <w:vMerge/>
            <w:tcBorders>
              <w:left w:val="single" w:sz="4" w:space="0" w:color="auto"/>
              <w:right w:val="single" w:sz="4" w:space="0" w:color="auto"/>
            </w:tcBorders>
          </w:tcPr>
          <w:p w14:paraId="21D4EC7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08063F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pracodawcy</w:t>
            </w:r>
          </w:p>
        </w:tc>
        <w:tc>
          <w:tcPr>
            <w:tcW w:w="1134" w:type="dxa"/>
            <w:tcBorders>
              <w:top w:val="single" w:sz="4" w:space="0" w:color="auto"/>
              <w:left w:val="single" w:sz="4" w:space="0" w:color="auto"/>
              <w:bottom w:val="single" w:sz="4" w:space="0" w:color="auto"/>
              <w:right w:val="single" w:sz="4" w:space="0" w:color="auto"/>
            </w:tcBorders>
            <w:vAlign w:val="center"/>
          </w:tcPr>
          <w:p w14:paraId="58874F7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5A019C6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AD9AB2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3 mln PLN</w:t>
            </w:r>
          </w:p>
        </w:tc>
        <w:tc>
          <w:tcPr>
            <w:tcW w:w="992" w:type="dxa"/>
            <w:tcBorders>
              <w:top w:val="single" w:sz="4" w:space="0" w:color="auto"/>
              <w:left w:val="single" w:sz="4" w:space="0" w:color="auto"/>
              <w:bottom w:val="single" w:sz="4" w:space="0" w:color="auto"/>
              <w:right w:val="single" w:sz="4" w:space="0" w:color="auto"/>
            </w:tcBorders>
            <w:vAlign w:val="center"/>
          </w:tcPr>
          <w:p w14:paraId="5B87D68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53EC1D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48FF101E" w14:textId="77777777" w:rsidTr="009F3025">
        <w:trPr>
          <w:trHeight w:val="94"/>
        </w:trPr>
        <w:tc>
          <w:tcPr>
            <w:tcW w:w="2972" w:type="dxa"/>
            <w:vMerge/>
            <w:tcBorders>
              <w:left w:val="single" w:sz="4" w:space="0" w:color="auto"/>
              <w:right w:val="single" w:sz="4" w:space="0" w:color="auto"/>
            </w:tcBorders>
          </w:tcPr>
          <w:p w14:paraId="0BD30FA6"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C00A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środowiskowa i ekologiczna</w:t>
            </w:r>
          </w:p>
          <w:p w14:paraId="568142E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7F19C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4B1BECE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5B53BA" w14:textId="474A1720" w:rsidR="0097070D" w:rsidRPr="00EC61E1" w:rsidRDefault="00300FD5" w:rsidP="005D768D">
            <w:pPr>
              <w:jc w:val="center"/>
              <w:rPr>
                <w:rFonts w:ascii="Century Gothic" w:hAnsi="Century Gothic"/>
                <w:sz w:val="12"/>
                <w:szCs w:val="12"/>
              </w:rPr>
            </w:pPr>
            <w:r>
              <w:rPr>
                <w:rFonts w:ascii="Century Gothic" w:hAnsi="Century Gothic"/>
                <w:sz w:val="12"/>
                <w:szCs w:val="12"/>
              </w:rPr>
              <w:t xml:space="preserve">5 </w:t>
            </w:r>
            <w:r w:rsidR="0097070D" w:rsidRPr="00EC61E1">
              <w:rPr>
                <w:rFonts w:ascii="Century Gothic" w:hAnsi="Century Gothic"/>
                <w:sz w:val="12"/>
                <w:szCs w:val="12"/>
              </w:rPr>
              <w:t>mln PLN</w:t>
            </w:r>
          </w:p>
        </w:tc>
        <w:tc>
          <w:tcPr>
            <w:tcW w:w="992" w:type="dxa"/>
            <w:tcBorders>
              <w:top w:val="single" w:sz="4" w:space="0" w:color="auto"/>
              <w:left w:val="single" w:sz="4" w:space="0" w:color="auto"/>
              <w:bottom w:val="single" w:sz="4" w:space="0" w:color="auto"/>
              <w:right w:val="single" w:sz="4" w:space="0" w:color="auto"/>
            </w:tcBorders>
            <w:vAlign w:val="center"/>
          </w:tcPr>
          <w:p w14:paraId="0FA7ADD6" w14:textId="62A7E130"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c>
          <w:tcPr>
            <w:tcW w:w="1134" w:type="dxa"/>
            <w:tcBorders>
              <w:top w:val="single" w:sz="4" w:space="0" w:color="auto"/>
              <w:left w:val="single" w:sz="4" w:space="0" w:color="auto"/>
              <w:bottom w:val="single" w:sz="4" w:space="0" w:color="auto"/>
              <w:right w:val="single" w:sz="4" w:space="0" w:color="auto"/>
            </w:tcBorders>
            <w:vAlign w:val="center"/>
          </w:tcPr>
          <w:p w14:paraId="2EC4A51D" w14:textId="6A5348F6"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r>
      <w:tr w:rsidR="0097070D" w:rsidRPr="00EC61E1" w14:paraId="1A0EF22A" w14:textId="77777777" w:rsidTr="009F3025">
        <w:trPr>
          <w:trHeight w:val="94"/>
        </w:trPr>
        <w:tc>
          <w:tcPr>
            <w:tcW w:w="2972" w:type="dxa"/>
            <w:vMerge/>
            <w:tcBorders>
              <w:left w:val="single" w:sz="4" w:space="0" w:color="auto"/>
              <w:right w:val="single" w:sz="4" w:space="0" w:color="auto"/>
            </w:tcBorders>
          </w:tcPr>
          <w:p w14:paraId="7C1A2CC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334E55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nieruchomości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6F4F68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4639A3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C210A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A8C54A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2498EE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03F0DC3" w14:textId="77777777" w:rsidTr="009F3025">
        <w:trPr>
          <w:trHeight w:val="94"/>
        </w:trPr>
        <w:tc>
          <w:tcPr>
            <w:tcW w:w="2972" w:type="dxa"/>
            <w:vMerge/>
            <w:tcBorders>
              <w:left w:val="single" w:sz="4" w:space="0" w:color="auto"/>
              <w:right w:val="single" w:sz="4" w:space="0" w:color="auto"/>
            </w:tcBorders>
          </w:tcPr>
          <w:p w14:paraId="4A6D03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31D187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1E3FAE0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C02EE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678A161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77D7A1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3C2B8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DD31753" w14:textId="77777777" w:rsidTr="009F3025">
        <w:trPr>
          <w:trHeight w:val="94"/>
        </w:trPr>
        <w:tc>
          <w:tcPr>
            <w:tcW w:w="2972" w:type="dxa"/>
            <w:vMerge/>
            <w:tcBorders>
              <w:left w:val="single" w:sz="4" w:space="0" w:color="auto"/>
              <w:right w:val="single" w:sz="4" w:space="0" w:color="auto"/>
            </w:tcBorders>
          </w:tcPr>
          <w:p w14:paraId="4DFFBB7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6C8BFD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pojazdów wolnobieżnych</w:t>
            </w:r>
          </w:p>
        </w:tc>
        <w:tc>
          <w:tcPr>
            <w:tcW w:w="1134" w:type="dxa"/>
            <w:tcBorders>
              <w:top w:val="single" w:sz="4" w:space="0" w:color="auto"/>
              <w:left w:val="single" w:sz="4" w:space="0" w:color="auto"/>
              <w:bottom w:val="single" w:sz="4" w:space="0" w:color="auto"/>
              <w:right w:val="single" w:sz="4" w:space="0" w:color="auto"/>
            </w:tcBorders>
            <w:vAlign w:val="center"/>
          </w:tcPr>
          <w:p w14:paraId="3E73961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3527A3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E26E2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4BAD95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F320AB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D809ED9" w14:textId="77777777" w:rsidTr="009F3025">
        <w:trPr>
          <w:trHeight w:val="94"/>
        </w:trPr>
        <w:tc>
          <w:tcPr>
            <w:tcW w:w="2972" w:type="dxa"/>
            <w:vMerge/>
            <w:tcBorders>
              <w:left w:val="single" w:sz="4" w:space="0" w:color="auto"/>
              <w:right w:val="single" w:sz="4" w:space="0" w:color="auto"/>
            </w:tcBorders>
          </w:tcPr>
          <w:p w14:paraId="2632D87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7A73D4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Czyste straty finansowe</w:t>
            </w:r>
          </w:p>
        </w:tc>
        <w:tc>
          <w:tcPr>
            <w:tcW w:w="1134" w:type="dxa"/>
            <w:tcBorders>
              <w:top w:val="single" w:sz="4" w:space="0" w:color="auto"/>
              <w:left w:val="single" w:sz="4" w:space="0" w:color="auto"/>
              <w:bottom w:val="single" w:sz="4" w:space="0" w:color="auto"/>
              <w:right w:val="single" w:sz="4" w:space="0" w:color="auto"/>
            </w:tcBorders>
          </w:tcPr>
          <w:p w14:paraId="35E588EE" w14:textId="77777777" w:rsidR="0097070D" w:rsidRPr="00EC61E1" w:rsidRDefault="0097070D" w:rsidP="005D768D">
            <w:pPr>
              <w:jc w:val="center"/>
              <w:rPr>
                <w:rFonts w:ascii="Century Gothic" w:hAnsi="Century Gothic"/>
                <w:sz w:val="12"/>
                <w:szCs w:val="12"/>
              </w:rPr>
            </w:pPr>
          </w:p>
          <w:p w14:paraId="41C2F3A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6F09CAF8" w14:textId="77777777" w:rsidR="0097070D" w:rsidRPr="00EC61E1" w:rsidRDefault="0097070D" w:rsidP="005D768D">
            <w:pPr>
              <w:jc w:val="center"/>
              <w:rPr>
                <w:rFonts w:ascii="Century Gothic" w:hAnsi="Century Gothic"/>
                <w:sz w:val="12"/>
                <w:szCs w:val="12"/>
              </w:rPr>
            </w:pPr>
          </w:p>
          <w:p w14:paraId="65BC77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A45B5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czystych strat finansowych spowodowanych wadliwością wykonanej usługi</w:t>
            </w:r>
          </w:p>
          <w:p w14:paraId="2F3F8698" w14:textId="77777777" w:rsidR="0097070D" w:rsidRPr="00EC61E1" w:rsidRDefault="0097070D" w:rsidP="005D768D">
            <w:pPr>
              <w:jc w:val="center"/>
              <w:rPr>
                <w:rFonts w:ascii="Century Gothic" w:hAnsi="Century Gothic"/>
                <w:sz w:val="12"/>
                <w:szCs w:val="12"/>
              </w:rPr>
            </w:pPr>
          </w:p>
          <w:p w14:paraId="331B4B0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39198B1B" w14:textId="77777777" w:rsidR="0097070D" w:rsidRPr="00EC61E1" w:rsidRDefault="0097070D" w:rsidP="005D768D">
            <w:pPr>
              <w:jc w:val="center"/>
              <w:rPr>
                <w:rFonts w:ascii="Century Gothic" w:hAnsi="Century Gothic"/>
                <w:sz w:val="12"/>
                <w:szCs w:val="12"/>
              </w:rPr>
            </w:pPr>
          </w:p>
          <w:p w14:paraId="23FA5C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56BD93F1" w14:textId="77777777" w:rsidR="0097070D" w:rsidRPr="00EC61E1" w:rsidRDefault="0097070D" w:rsidP="005D768D">
            <w:pPr>
              <w:jc w:val="center"/>
              <w:rPr>
                <w:rFonts w:ascii="Century Gothic" w:hAnsi="Century Gothic"/>
                <w:sz w:val="12"/>
                <w:szCs w:val="12"/>
              </w:rPr>
            </w:pPr>
          </w:p>
          <w:p w14:paraId="41E1750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01530CF3"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6A24685E" w14:textId="77777777" w:rsidR="0097070D" w:rsidRPr="00EC61E1" w:rsidRDefault="0097070D" w:rsidP="005D768D">
            <w:pPr>
              <w:rPr>
                <w:rFonts w:ascii="Century Gothic" w:hAnsi="Century Gothic"/>
                <w:sz w:val="12"/>
                <w:szCs w:val="12"/>
              </w:rPr>
            </w:pPr>
          </w:p>
          <w:p w14:paraId="11C4D0C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468AB73D" w14:textId="77777777" w:rsidR="0097070D" w:rsidRPr="00EC61E1" w:rsidRDefault="0097070D" w:rsidP="005D768D">
            <w:pPr>
              <w:jc w:val="center"/>
              <w:rPr>
                <w:rFonts w:ascii="Century Gothic" w:hAnsi="Century Gothic"/>
                <w:sz w:val="12"/>
                <w:szCs w:val="12"/>
              </w:rPr>
            </w:pPr>
          </w:p>
          <w:p w14:paraId="52A481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C0A77E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8A7B56A" w14:textId="77777777" w:rsidR="0097070D" w:rsidRPr="00EC61E1" w:rsidRDefault="0097070D" w:rsidP="005D768D">
            <w:pPr>
              <w:jc w:val="center"/>
              <w:rPr>
                <w:rFonts w:ascii="Century Gothic" w:hAnsi="Century Gothic"/>
                <w:sz w:val="12"/>
                <w:szCs w:val="12"/>
              </w:rPr>
            </w:pPr>
          </w:p>
          <w:p w14:paraId="24E74F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58E9FFC3" w14:textId="77777777" w:rsidR="0097070D" w:rsidRPr="00EC61E1" w:rsidRDefault="0097070D" w:rsidP="005D768D">
            <w:pPr>
              <w:jc w:val="center"/>
              <w:rPr>
                <w:rFonts w:ascii="Century Gothic" w:hAnsi="Century Gothic"/>
                <w:sz w:val="12"/>
                <w:szCs w:val="12"/>
              </w:rPr>
            </w:pPr>
          </w:p>
          <w:p w14:paraId="2405C55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0C706ADB" w14:textId="77777777" w:rsidR="0097070D" w:rsidRPr="00EC61E1" w:rsidRDefault="0097070D" w:rsidP="005D768D">
            <w:pPr>
              <w:jc w:val="center"/>
              <w:rPr>
                <w:rFonts w:ascii="Century Gothic" w:hAnsi="Century Gothic"/>
                <w:sz w:val="12"/>
                <w:szCs w:val="12"/>
              </w:rPr>
            </w:pPr>
          </w:p>
          <w:p w14:paraId="4FC01BA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17F13261"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1B2677E0" w14:textId="77777777" w:rsidR="0097070D" w:rsidRPr="00EC61E1" w:rsidRDefault="0097070D" w:rsidP="005D768D">
            <w:pPr>
              <w:jc w:val="center"/>
              <w:rPr>
                <w:rFonts w:ascii="Century Gothic" w:hAnsi="Century Gothic"/>
                <w:sz w:val="12"/>
                <w:szCs w:val="12"/>
              </w:rPr>
            </w:pPr>
          </w:p>
          <w:p w14:paraId="2DD18E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5 mln PLN </w:t>
            </w:r>
          </w:p>
          <w:p w14:paraId="5B560685" w14:textId="77777777" w:rsidR="0097070D" w:rsidRPr="00EC61E1" w:rsidRDefault="0097070D" w:rsidP="005D768D">
            <w:pPr>
              <w:jc w:val="center"/>
              <w:rPr>
                <w:rFonts w:ascii="Century Gothic" w:hAnsi="Century Gothic"/>
                <w:sz w:val="12"/>
                <w:szCs w:val="12"/>
              </w:rPr>
            </w:pPr>
          </w:p>
          <w:p w14:paraId="0E44F39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64272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3E3349FF" w14:textId="77777777" w:rsidR="0097070D" w:rsidRPr="00EC61E1" w:rsidRDefault="0097070D" w:rsidP="005D768D">
            <w:pPr>
              <w:jc w:val="center"/>
              <w:rPr>
                <w:rFonts w:ascii="Century Gothic" w:hAnsi="Century Gothic"/>
                <w:sz w:val="12"/>
                <w:szCs w:val="12"/>
              </w:rPr>
            </w:pPr>
          </w:p>
          <w:p w14:paraId="50AAA3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3D4EC2CF" w14:textId="77777777" w:rsidR="0097070D" w:rsidRPr="00EC61E1" w:rsidRDefault="0097070D" w:rsidP="005D768D">
            <w:pPr>
              <w:jc w:val="center"/>
              <w:rPr>
                <w:rFonts w:ascii="Century Gothic" w:hAnsi="Century Gothic"/>
                <w:sz w:val="12"/>
                <w:szCs w:val="12"/>
              </w:rPr>
            </w:pPr>
          </w:p>
          <w:p w14:paraId="1194553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02960CE8" w14:textId="77777777" w:rsidR="0097070D" w:rsidRPr="00EC61E1" w:rsidRDefault="0097070D" w:rsidP="005D768D">
            <w:pPr>
              <w:jc w:val="center"/>
              <w:rPr>
                <w:rFonts w:ascii="Century Gothic" w:hAnsi="Century Gothic"/>
                <w:sz w:val="12"/>
                <w:szCs w:val="12"/>
              </w:rPr>
            </w:pPr>
          </w:p>
          <w:p w14:paraId="5179BF4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46ACCE75"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tcPr>
          <w:p w14:paraId="6E79350B" w14:textId="77777777" w:rsidR="0097070D" w:rsidRPr="00EC61E1" w:rsidRDefault="0097070D" w:rsidP="005D768D">
            <w:pPr>
              <w:jc w:val="center"/>
              <w:rPr>
                <w:rFonts w:ascii="Century Gothic" w:hAnsi="Century Gothic"/>
                <w:sz w:val="12"/>
                <w:szCs w:val="12"/>
              </w:rPr>
            </w:pPr>
          </w:p>
          <w:p w14:paraId="3AF4DF5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10 mln PLN </w:t>
            </w:r>
          </w:p>
          <w:p w14:paraId="5F288EED" w14:textId="77777777" w:rsidR="0097070D" w:rsidRPr="00EC61E1" w:rsidRDefault="0097070D" w:rsidP="005D768D">
            <w:pPr>
              <w:jc w:val="center"/>
              <w:rPr>
                <w:rFonts w:ascii="Century Gothic" w:hAnsi="Century Gothic"/>
                <w:sz w:val="12"/>
                <w:szCs w:val="12"/>
              </w:rPr>
            </w:pPr>
          </w:p>
          <w:p w14:paraId="32000C2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46DE86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61CADEFE" w14:textId="77777777" w:rsidR="0097070D" w:rsidRPr="00EC61E1" w:rsidRDefault="0097070D" w:rsidP="005D768D">
            <w:pPr>
              <w:jc w:val="center"/>
              <w:rPr>
                <w:rFonts w:ascii="Century Gothic" w:hAnsi="Century Gothic"/>
                <w:sz w:val="12"/>
                <w:szCs w:val="12"/>
              </w:rPr>
            </w:pPr>
          </w:p>
          <w:p w14:paraId="3ED9B0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405FC1D2" w14:textId="77777777" w:rsidR="0097070D" w:rsidRPr="00EC61E1" w:rsidRDefault="0097070D" w:rsidP="005D768D">
            <w:pPr>
              <w:jc w:val="center"/>
              <w:rPr>
                <w:rFonts w:ascii="Century Gothic" w:hAnsi="Century Gothic"/>
                <w:sz w:val="12"/>
                <w:szCs w:val="12"/>
              </w:rPr>
            </w:pPr>
          </w:p>
          <w:p w14:paraId="349B74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4AE34C93" w14:textId="77777777" w:rsidR="0097070D" w:rsidRPr="00EC61E1" w:rsidRDefault="0097070D" w:rsidP="005D768D">
            <w:pPr>
              <w:jc w:val="center"/>
              <w:rPr>
                <w:rFonts w:ascii="Century Gothic" w:hAnsi="Century Gothic"/>
                <w:sz w:val="12"/>
                <w:szCs w:val="12"/>
              </w:rPr>
            </w:pPr>
          </w:p>
          <w:p w14:paraId="0CFD6E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717B9F0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2E91EE6C" w14:textId="77777777" w:rsidR="0097070D" w:rsidRPr="00EC61E1" w:rsidRDefault="0097070D" w:rsidP="005D768D">
            <w:pPr>
              <w:jc w:val="center"/>
              <w:rPr>
                <w:rFonts w:ascii="Century Gothic" w:hAnsi="Century Gothic"/>
                <w:sz w:val="12"/>
                <w:szCs w:val="12"/>
              </w:rPr>
            </w:pPr>
          </w:p>
          <w:p w14:paraId="2F74755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p w14:paraId="21C61E64" w14:textId="77777777" w:rsidR="0097070D" w:rsidRPr="00EC61E1" w:rsidRDefault="0097070D" w:rsidP="005D768D">
            <w:pPr>
              <w:jc w:val="center"/>
              <w:rPr>
                <w:rFonts w:ascii="Century Gothic" w:hAnsi="Century Gothic"/>
                <w:sz w:val="12"/>
                <w:szCs w:val="12"/>
              </w:rPr>
            </w:pPr>
          </w:p>
          <w:p w14:paraId="4888940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3AA2D4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13C3543E" w14:textId="77777777" w:rsidR="0097070D" w:rsidRPr="00EC61E1" w:rsidRDefault="0097070D" w:rsidP="005D768D">
            <w:pPr>
              <w:jc w:val="center"/>
              <w:rPr>
                <w:rFonts w:ascii="Century Gothic" w:hAnsi="Century Gothic"/>
                <w:sz w:val="12"/>
                <w:szCs w:val="12"/>
              </w:rPr>
            </w:pPr>
          </w:p>
          <w:p w14:paraId="478393C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1DC84D06" w14:textId="77777777" w:rsidR="0097070D" w:rsidRPr="00EC61E1" w:rsidRDefault="0097070D" w:rsidP="005D768D">
            <w:pPr>
              <w:jc w:val="center"/>
              <w:rPr>
                <w:rFonts w:ascii="Century Gothic" w:hAnsi="Century Gothic"/>
                <w:sz w:val="12"/>
                <w:szCs w:val="12"/>
              </w:rPr>
            </w:pPr>
          </w:p>
          <w:p w14:paraId="283FA6F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2CF505A8" w14:textId="77777777" w:rsidR="0097070D" w:rsidRPr="00EC61E1" w:rsidRDefault="0097070D" w:rsidP="005D768D">
            <w:pPr>
              <w:jc w:val="center"/>
              <w:rPr>
                <w:rFonts w:ascii="Century Gothic" w:hAnsi="Century Gothic"/>
                <w:sz w:val="12"/>
                <w:szCs w:val="12"/>
              </w:rPr>
            </w:pPr>
          </w:p>
          <w:p w14:paraId="4EE6D32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083F3FD6" w14:textId="77777777" w:rsidR="0097070D" w:rsidRPr="00EC61E1" w:rsidRDefault="0097070D" w:rsidP="005D768D">
            <w:pPr>
              <w:jc w:val="center"/>
              <w:rPr>
                <w:rFonts w:ascii="Century Gothic" w:hAnsi="Century Gothic"/>
                <w:sz w:val="12"/>
                <w:szCs w:val="12"/>
              </w:rPr>
            </w:pPr>
          </w:p>
        </w:tc>
      </w:tr>
      <w:tr w:rsidR="0097070D" w:rsidRPr="00EC61E1" w14:paraId="34A7152A" w14:textId="77777777" w:rsidTr="009F3025">
        <w:trPr>
          <w:trHeight w:val="94"/>
        </w:trPr>
        <w:tc>
          <w:tcPr>
            <w:tcW w:w="2972" w:type="dxa"/>
            <w:vMerge/>
            <w:tcBorders>
              <w:left w:val="single" w:sz="4" w:space="0" w:color="auto"/>
              <w:right w:val="single" w:sz="4" w:space="0" w:color="auto"/>
            </w:tcBorders>
          </w:tcPr>
          <w:p w14:paraId="4A5AEE2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D70449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wibracjami, młotami pneumatycznymi i kafarami</w:t>
            </w:r>
          </w:p>
        </w:tc>
        <w:tc>
          <w:tcPr>
            <w:tcW w:w="1134" w:type="dxa"/>
            <w:tcBorders>
              <w:top w:val="single" w:sz="4" w:space="0" w:color="auto"/>
              <w:left w:val="single" w:sz="4" w:space="0" w:color="auto"/>
              <w:bottom w:val="single" w:sz="4" w:space="0" w:color="auto"/>
              <w:right w:val="single" w:sz="4" w:space="0" w:color="auto"/>
            </w:tcBorders>
            <w:vAlign w:val="center"/>
          </w:tcPr>
          <w:p w14:paraId="7703FB3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6EC96D2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06E75D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68AAD9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D6F5F4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16B0E5BB" w14:textId="77777777" w:rsidTr="009F3025">
        <w:trPr>
          <w:trHeight w:val="94"/>
        </w:trPr>
        <w:tc>
          <w:tcPr>
            <w:tcW w:w="2972" w:type="dxa"/>
            <w:vMerge/>
            <w:tcBorders>
              <w:left w:val="single" w:sz="4" w:space="0" w:color="auto"/>
              <w:right w:val="single" w:sz="4" w:space="0" w:color="auto"/>
            </w:tcBorders>
          </w:tcPr>
          <w:p w14:paraId="08E3B52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2A9DBF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prace rozbiórkowe i wyburzeniowe</w:t>
            </w:r>
          </w:p>
        </w:tc>
        <w:tc>
          <w:tcPr>
            <w:tcW w:w="1134" w:type="dxa"/>
            <w:tcBorders>
              <w:top w:val="single" w:sz="4" w:space="0" w:color="auto"/>
              <w:left w:val="single" w:sz="4" w:space="0" w:color="auto"/>
              <w:bottom w:val="single" w:sz="4" w:space="0" w:color="auto"/>
              <w:right w:val="single" w:sz="4" w:space="0" w:color="auto"/>
            </w:tcBorders>
            <w:vAlign w:val="center"/>
          </w:tcPr>
          <w:p w14:paraId="6969103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7E9FD4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549EF6B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16BA5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49B3ED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6242648E" w14:textId="77777777" w:rsidTr="009F3025">
        <w:trPr>
          <w:trHeight w:val="94"/>
        </w:trPr>
        <w:tc>
          <w:tcPr>
            <w:tcW w:w="2972" w:type="dxa"/>
            <w:vMerge/>
            <w:tcBorders>
              <w:left w:val="single" w:sz="4" w:space="0" w:color="auto"/>
              <w:right w:val="single" w:sz="4" w:space="0" w:color="auto"/>
            </w:tcBorders>
          </w:tcPr>
          <w:p w14:paraId="1B69E40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85E3A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działanie materiałów wybuchowych</w:t>
            </w:r>
          </w:p>
        </w:tc>
        <w:tc>
          <w:tcPr>
            <w:tcW w:w="1134" w:type="dxa"/>
            <w:tcBorders>
              <w:top w:val="single" w:sz="4" w:space="0" w:color="auto"/>
              <w:left w:val="single" w:sz="4" w:space="0" w:color="auto"/>
              <w:bottom w:val="single" w:sz="4" w:space="0" w:color="auto"/>
              <w:right w:val="single" w:sz="4" w:space="0" w:color="auto"/>
            </w:tcBorders>
            <w:vAlign w:val="center"/>
          </w:tcPr>
          <w:p w14:paraId="6202F5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2695366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5556B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8F8DD2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496F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CD8EFA0" w14:textId="77777777" w:rsidTr="009F3025">
        <w:trPr>
          <w:trHeight w:val="94"/>
        </w:trPr>
        <w:tc>
          <w:tcPr>
            <w:tcW w:w="2972" w:type="dxa"/>
            <w:vMerge/>
            <w:tcBorders>
              <w:left w:val="single" w:sz="4" w:space="0" w:color="auto"/>
              <w:right w:val="single" w:sz="4" w:space="0" w:color="auto"/>
            </w:tcBorders>
          </w:tcPr>
          <w:p w14:paraId="28187BB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E4F1D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osunięciem lub zapadnięciem się ziemi</w:t>
            </w:r>
          </w:p>
        </w:tc>
        <w:tc>
          <w:tcPr>
            <w:tcW w:w="1134" w:type="dxa"/>
            <w:tcBorders>
              <w:top w:val="single" w:sz="4" w:space="0" w:color="auto"/>
              <w:left w:val="single" w:sz="4" w:space="0" w:color="auto"/>
              <w:bottom w:val="single" w:sz="4" w:space="0" w:color="auto"/>
              <w:right w:val="single" w:sz="4" w:space="0" w:color="auto"/>
            </w:tcBorders>
            <w:vAlign w:val="center"/>
          </w:tcPr>
          <w:p w14:paraId="4C27F74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3445F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7C71B2A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30E0AB0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60F1D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3834C3EA" w14:textId="77777777" w:rsidTr="009F3025">
        <w:trPr>
          <w:trHeight w:val="94"/>
        </w:trPr>
        <w:tc>
          <w:tcPr>
            <w:tcW w:w="2972" w:type="dxa"/>
            <w:vMerge/>
            <w:tcBorders>
              <w:left w:val="single" w:sz="4" w:space="0" w:color="auto"/>
              <w:right w:val="single" w:sz="4" w:space="0" w:color="auto"/>
            </w:tcBorders>
          </w:tcPr>
          <w:p w14:paraId="296DD0C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4EF1B4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mienie w pieczy</w:t>
            </w:r>
          </w:p>
        </w:tc>
        <w:tc>
          <w:tcPr>
            <w:tcW w:w="1134" w:type="dxa"/>
            <w:tcBorders>
              <w:top w:val="single" w:sz="4" w:space="0" w:color="auto"/>
              <w:left w:val="single" w:sz="4" w:space="0" w:color="auto"/>
              <w:bottom w:val="single" w:sz="4" w:space="0" w:color="auto"/>
              <w:right w:val="single" w:sz="4" w:space="0" w:color="auto"/>
            </w:tcBorders>
            <w:vAlign w:val="center"/>
          </w:tcPr>
          <w:p w14:paraId="13F7AE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1FF4B17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48B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46E598D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1251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55EEB34" w14:textId="77777777" w:rsidTr="009F3025">
        <w:trPr>
          <w:trHeight w:val="94"/>
        </w:trPr>
        <w:tc>
          <w:tcPr>
            <w:tcW w:w="2972" w:type="dxa"/>
            <w:vMerge/>
            <w:tcBorders>
              <w:left w:val="single" w:sz="4" w:space="0" w:color="auto"/>
              <w:right w:val="single" w:sz="4" w:space="0" w:color="auto"/>
            </w:tcBorders>
          </w:tcPr>
          <w:p w14:paraId="5B4CBDF3"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A1FFA3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usług na mieniu</w:t>
            </w:r>
          </w:p>
        </w:tc>
        <w:tc>
          <w:tcPr>
            <w:tcW w:w="1134" w:type="dxa"/>
            <w:tcBorders>
              <w:top w:val="single" w:sz="4" w:space="0" w:color="auto"/>
              <w:left w:val="single" w:sz="4" w:space="0" w:color="auto"/>
              <w:bottom w:val="single" w:sz="4" w:space="0" w:color="auto"/>
              <w:right w:val="single" w:sz="4" w:space="0" w:color="auto"/>
            </w:tcBorders>
            <w:vAlign w:val="center"/>
          </w:tcPr>
          <w:p w14:paraId="27CF72F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C79424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2F120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77F2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5583E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738AFE1" w14:textId="77777777" w:rsidTr="009F3025">
        <w:trPr>
          <w:trHeight w:val="94"/>
        </w:trPr>
        <w:tc>
          <w:tcPr>
            <w:tcW w:w="2972" w:type="dxa"/>
            <w:vMerge/>
            <w:tcBorders>
              <w:left w:val="single" w:sz="4" w:space="0" w:color="auto"/>
              <w:right w:val="single" w:sz="4" w:space="0" w:color="auto"/>
            </w:tcBorders>
          </w:tcPr>
          <w:p w14:paraId="5572186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51F4AF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utraty dokumentów</w:t>
            </w:r>
          </w:p>
        </w:tc>
        <w:tc>
          <w:tcPr>
            <w:tcW w:w="1134" w:type="dxa"/>
            <w:tcBorders>
              <w:top w:val="single" w:sz="4" w:space="0" w:color="auto"/>
              <w:left w:val="single" w:sz="4" w:space="0" w:color="auto"/>
              <w:bottom w:val="single" w:sz="4" w:space="0" w:color="auto"/>
              <w:right w:val="single" w:sz="4" w:space="0" w:color="auto"/>
            </w:tcBorders>
            <w:vAlign w:val="center"/>
          </w:tcPr>
          <w:p w14:paraId="6C8C936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0,2 mln PLN</w:t>
            </w:r>
          </w:p>
        </w:tc>
        <w:tc>
          <w:tcPr>
            <w:tcW w:w="1134" w:type="dxa"/>
            <w:tcBorders>
              <w:top w:val="single" w:sz="4" w:space="0" w:color="auto"/>
              <w:left w:val="single" w:sz="4" w:space="0" w:color="auto"/>
              <w:bottom w:val="single" w:sz="4" w:space="0" w:color="auto"/>
              <w:right w:val="single" w:sz="4" w:space="0" w:color="auto"/>
            </w:tcBorders>
            <w:vAlign w:val="center"/>
          </w:tcPr>
          <w:p w14:paraId="67FF481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0.5 mln PLN</w:t>
            </w:r>
          </w:p>
        </w:tc>
        <w:tc>
          <w:tcPr>
            <w:tcW w:w="1134" w:type="dxa"/>
            <w:tcBorders>
              <w:top w:val="single" w:sz="4" w:space="0" w:color="auto"/>
              <w:left w:val="single" w:sz="4" w:space="0" w:color="auto"/>
              <w:bottom w:val="single" w:sz="4" w:space="0" w:color="auto"/>
              <w:right w:val="single" w:sz="4" w:space="0" w:color="auto"/>
            </w:tcBorders>
            <w:vAlign w:val="center"/>
          </w:tcPr>
          <w:p w14:paraId="477E197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992" w:type="dxa"/>
            <w:tcBorders>
              <w:top w:val="single" w:sz="4" w:space="0" w:color="auto"/>
              <w:left w:val="single" w:sz="4" w:space="0" w:color="auto"/>
              <w:bottom w:val="single" w:sz="4" w:space="0" w:color="auto"/>
              <w:right w:val="single" w:sz="4" w:space="0" w:color="auto"/>
            </w:tcBorders>
            <w:vAlign w:val="center"/>
          </w:tcPr>
          <w:p w14:paraId="4BA4968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04302CF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r>
      <w:tr w:rsidR="0097070D" w:rsidRPr="00EC61E1" w14:paraId="41076E79" w14:textId="77777777" w:rsidTr="009F3025">
        <w:trPr>
          <w:trHeight w:val="94"/>
        </w:trPr>
        <w:tc>
          <w:tcPr>
            <w:tcW w:w="2972" w:type="dxa"/>
            <w:vMerge/>
            <w:tcBorders>
              <w:left w:val="single" w:sz="4" w:space="0" w:color="auto"/>
              <w:right w:val="single" w:sz="4" w:space="0" w:color="auto"/>
            </w:tcBorders>
          </w:tcPr>
          <w:p w14:paraId="64C02985"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5CAE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 instalacjach podziemnych w tym w mediach</w:t>
            </w:r>
          </w:p>
        </w:tc>
        <w:tc>
          <w:tcPr>
            <w:tcW w:w="1134" w:type="dxa"/>
            <w:tcBorders>
              <w:top w:val="single" w:sz="4" w:space="0" w:color="auto"/>
              <w:left w:val="single" w:sz="4" w:space="0" w:color="auto"/>
              <w:bottom w:val="single" w:sz="4" w:space="0" w:color="auto"/>
              <w:right w:val="single" w:sz="4" w:space="0" w:color="auto"/>
            </w:tcBorders>
            <w:vAlign w:val="center"/>
          </w:tcPr>
          <w:p w14:paraId="6845D5D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A2A3F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21E13D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590FC1D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4C8C64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40860723" w14:textId="77777777" w:rsidTr="009F3025">
        <w:trPr>
          <w:trHeight w:val="94"/>
        </w:trPr>
        <w:tc>
          <w:tcPr>
            <w:tcW w:w="2972" w:type="dxa"/>
            <w:vMerge/>
            <w:tcBorders>
              <w:left w:val="single" w:sz="4" w:space="0" w:color="auto"/>
              <w:right w:val="single" w:sz="4" w:space="0" w:color="auto"/>
            </w:tcBorders>
          </w:tcPr>
          <w:p w14:paraId="5525E42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9AEC85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wskutek awarii instalacji</w:t>
            </w:r>
          </w:p>
        </w:tc>
        <w:tc>
          <w:tcPr>
            <w:tcW w:w="1134" w:type="dxa"/>
            <w:tcBorders>
              <w:top w:val="single" w:sz="4" w:space="0" w:color="auto"/>
              <w:left w:val="single" w:sz="4" w:space="0" w:color="auto"/>
              <w:bottom w:val="single" w:sz="4" w:space="0" w:color="auto"/>
              <w:right w:val="single" w:sz="4" w:space="0" w:color="auto"/>
            </w:tcBorders>
            <w:vAlign w:val="center"/>
          </w:tcPr>
          <w:p w14:paraId="3147B9F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7B54FA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1BEAD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B030D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F38C9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F1A7855" w14:textId="77777777" w:rsidTr="009F3025">
        <w:trPr>
          <w:trHeight w:val="94"/>
        </w:trPr>
        <w:tc>
          <w:tcPr>
            <w:tcW w:w="2972" w:type="dxa"/>
            <w:vMerge/>
            <w:tcBorders>
              <w:left w:val="single" w:sz="4" w:space="0" w:color="auto"/>
              <w:right w:val="single" w:sz="4" w:space="0" w:color="auto"/>
            </w:tcBorders>
          </w:tcPr>
          <w:p w14:paraId="70CC96AA"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3BCE68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projektanta</w:t>
            </w:r>
          </w:p>
        </w:tc>
        <w:tc>
          <w:tcPr>
            <w:tcW w:w="1134" w:type="dxa"/>
            <w:tcBorders>
              <w:top w:val="single" w:sz="4" w:space="0" w:color="auto"/>
              <w:left w:val="single" w:sz="4" w:space="0" w:color="auto"/>
              <w:bottom w:val="single" w:sz="4" w:space="0" w:color="auto"/>
              <w:right w:val="single" w:sz="4" w:space="0" w:color="auto"/>
            </w:tcBorders>
            <w:vAlign w:val="center"/>
          </w:tcPr>
          <w:p w14:paraId="30E3A85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8BD3A5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E72F7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1B99BDD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41545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689BB4A7" w14:textId="77777777" w:rsidTr="009F3025">
        <w:trPr>
          <w:trHeight w:val="94"/>
        </w:trPr>
        <w:tc>
          <w:tcPr>
            <w:tcW w:w="2972" w:type="dxa"/>
            <w:vMerge/>
            <w:tcBorders>
              <w:left w:val="single" w:sz="4" w:space="0" w:color="auto"/>
              <w:right w:val="single" w:sz="4" w:space="0" w:color="auto"/>
            </w:tcBorders>
          </w:tcPr>
          <w:p w14:paraId="6587389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F93898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prace ładunkowe</w:t>
            </w:r>
          </w:p>
        </w:tc>
        <w:tc>
          <w:tcPr>
            <w:tcW w:w="1134" w:type="dxa"/>
            <w:tcBorders>
              <w:top w:val="single" w:sz="4" w:space="0" w:color="auto"/>
              <w:left w:val="single" w:sz="4" w:space="0" w:color="auto"/>
              <w:bottom w:val="single" w:sz="4" w:space="0" w:color="auto"/>
              <w:right w:val="single" w:sz="4" w:space="0" w:color="auto"/>
            </w:tcBorders>
            <w:vAlign w:val="center"/>
          </w:tcPr>
          <w:p w14:paraId="2A0F8C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3198A9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48B8D7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63CAC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0AD6F8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0AE9ED6F" w14:textId="77777777" w:rsidTr="009F3025">
        <w:trPr>
          <w:trHeight w:val="94"/>
        </w:trPr>
        <w:tc>
          <w:tcPr>
            <w:tcW w:w="2972" w:type="dxa"/>
            <w:vMerge/>
            <w:tcBorders>
              <w:left w:val="single" w:sz="4" w:space="0" w:color="auto"/>
              <w:bottom w:val="single" w:sz="4" w:space="0" w:color="auto"/>
              <w:right w:val="single" w:sz="4" w:space="0" w:color="auto"/>
            </w:tcBorders>
          </w:tcPr>
          <w:p w14:paraId="386E501F"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048C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nagłe i niespodziewane szkody wyrządzone przez powolne działanie czynników</w:t>
            </w:r>
          </w:p>
        </w:tc>
        <w:tc>
          <w:tcPr>
            <w:tcW w:w="1134" w:type="dxa"/>
            <w:tcBorders>
              <w:top w:val="single" w:sz="4" w:space="0" w:color="auto"/>
              <w:left w:val="single" w:sz="4" w:space="0" w:color="auto"/>
              <w:bottom w:val="single" w:sz="4" w:space="0" w:color="auto"/>
              <w:right w:val="single" w:sz="4" w:space="0" w:color="auto"/>
            </w:tcBorders>
            <w:vAlign w:val="center"/>
          </w:tcPr>
          <w:p w14:paraId="789C6DF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434B19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148CF11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E0A3BB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9A21AC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C24F8D" w:rsidRPr="0010313F" w14:paraId="0F4C4F2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DC49976" w14:textId="7F9B0F1D"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Regres Ubezpieczeniowy</w:t>
            </w:r>
          </w:p>
        </w:tc>
        <w:tc>
          <w:tcPr>
            <w:tcW w:w="6379" w:type="dxa"/>
            <w:gridSpan w:val="6"/>
            <w:tcBorders>
              <w:top w:val="single" w:sz="4" w:space="0" w:color="auto"/>
              <w:left w:val="single" w:sz="4" w:space="0" w:color="auto"/>
              <w:bottom w:val="single" w:sz="4" w:space="0" w:color="auto"/>
              <w:right w:val="single" w:sz="4" w:space="0" w:color="auto"/>
            </w:tcBorders>
            <w:hideMark/>
          </w:tcPr>
          <w:p w14:paraId="7A404963" w14:textId="1CC819CC" w:rsidR="00F72FAD" w:rsidRPr="0010313F" w:rsidRDefault="00F72FAD" w:rsidP="00660131">
            <w:pPr>
              <w:jc w:val="both"/>
              <w:rPr>
                <w:rFonts w:ascii="Century Gothic" w:hAnsi="Century Gothic"/>
                <w:sz w:val="20"/>
                <w:szCs w:val="20"/>
              </w:rPr>
            </w:pPr>
            <w:r w:rsidRPr="0010313F">
              <w:rPr>
                <w:rFonts w:ascii="Century Gothic" w:hAnsi="Century Gothic"/>
                <w:sz w:val="20"/>
                <w:szCs w:val="20"/>
              </w:rPr>
              <w:t xml:space="preserve">Ubezpieczyciel wyraźnie zrzeknie się prawa regresu ubezpieczeniowego wobec Zamawiającego </w:t>
            </w:r>
            <w:r w:rsidR="00632F05">
              <w:rPr>
                <w:rFonts w:ascii="Century Gothic" w:hAnsi="Century Gothic"/>
                <w:sz w:val="20"/>
                <w:szCs w:val="20"/>
              </w:rPr>
              <w:t xml:space="preserve">i pozostałych Ubezpieczonych </w:t>
            </w:r>
            <w:r w:rsidRPr="0010313F">
              <w:rPr>
                <w:rFonts w:ascii="Century Gothic" w:hAnsi="Century Gothic"/>
                <w:sz w:val="20"/>
                <w:szCs w:val="20"/>
              </w:rPr>
              <w:t>z tytułu odszkodowań wypłaconych w związku z realizacją Inwestycji.</w:t>
            </w:r>
          </w:p>
        </w:tc>
      </w:tr>
      <w:tr w:rsidR="00C24F8D" w:rsidRPr="0010313F" w14:paraId="35EA05D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8047EB5" w14:textId="7B7258D0" w:rsidR="00F72FAD" w:rsidRPr="00AA0921" w:rsidRDefault="00DF4C4C" w:rsidP="001735A6">
            <w:pPr>
              <w:pStyle w:val="Akapitzlist"/>
              <w:numPr>
                <w:ilvl w:val="0"/>
                <w:numId w:val="32"/>
              </w:numPr>
              <w:rPr>
                <w:rFonts w:ascii="Century Gothic" w:hAnsi="Century Gothic"/>
                <w:b/>
                <w:sz w:val="20"/>
                <w:szCs w:val="20"/>
              </w:rPr>
            </w:pPr>
            <w:r>
              <w:rPr>
                <w:rFonts w:ascii="Century Gothic" w:hAnsi="Century Gothic"/>
                <w:b/>
                <w:sz w:val="20"/>
                <w:szCs w:val="20"/>
              </w:rPr>
              <w:t>Maksymalne, dopuszczalne f</w:t>
            </w:r>
            <w:r w:rsidR="00F72FAD" w:rsidRPr="00AA0921">
              <w:rPr>
                <w:rFonts w:ascii="Century Gothic" w:hAnsi="Century Gothic"/>
                <w:b/>
                <w:sz w:val="20"/>
                <w:szCs w:val="20"/>
              </w:rPr>
              <w:t>ranszyz</w:t>
            </w:r>
            <w:r>
              <w:rPr>
                <w:rFonts w:ascii="Century Gothic" w:hAnsi="Century Gothic"/>
                <w:b/>
                <w:sz w:val="20"/>
                <w:szCs w:val="20"/>
              </w:rPr>
              <w:t>y</w:t>
            </w:r>
            <w:r w:rsidR="00F72FAD" w:rsidRPr="00AA0921">
              <w:rPr>
                <w:rFonts w:ascii="Century Gothic" w:hAnsi="Century Gothic"/>
                <w:b/>
                <w:sz w:val="20"/>
                <w:szCs w:val="20"/>
              </w:rPr>
              <w:t xml:space="preserve"> </w:t>
            </w:r>
            <w:r w:rsidR="003A0683">
              <w:rPr>
                <w:rFonts w:ascii="Century Gothic" w:hAnsi="Century Gothic"/>
                <w:b/>
                <w:sz w:val="20"/>
                <w:szCs w:val="20"/>
              </w:rPr>
              <w:t>/ udział</w:t>
            </w:r>
            <w:r>
              <w:rPr>
                <w:rFonts w:ascii="Century Gothic" w:hAnsi="Century Gothic"/>
                <w:b/>
                <w:sz w:val="20"/>
                <w:szCs w:val="20"/>
              </w:rPr>
              <w:t>y</w:t>
            </w:r>
            <w:r w:rsidR="003A0683">
              <w:rPr>
                <w:rFonts w:ascii="Century Gothic" w:hAnsi="Century Gothic"/>
                <w:b/>
                <w:sz w:val="20"/>
                <w:szCs w:val="20"/>
              </w:rPr>
              <w:t xml:space="preserve"> własn</w:t>
            </w:r>
            <w:r>
              <w:rPr>
                <w:rFonts w:ascii="Century Gothic" w:hAnsi="Century Gothic"/>
                <w:b/>
                <w:sz w:val="20"/>
                <w:szCs w:val="20"/>
              </w:rPr>
              <w:t>e</w:t>
            </w:r>
          </w:p>
        </w:tc>
        <w:tc>
          <w:tcPr>
            <w:tcW w:w="6379" w:type="dxa"/>
            <w:gridSpan w:val="6"/>
            <w:tcBorders>
              <w:top w:val="single" w:sz="4" w:space="0" w:color="auto"/>
              <w:left w:val="single" w:sz="4" w:space="0" w:color="auto"/>
              <w:bottom w:val="single" w:sz="4" w:space="0" w:color="auto"/>
              <w:right w:val="single" w:sz="4" w:space="0" w:color="auto"/>
            </w:tcBorders>
            <w:hideMark/>
          </w:tcPr>
          <w:p w14:paraId="1F7DC9EF" w14:textId="065E66B8" w:rsidR="00F72FAD" w:rsidRPr="0010313F" w:rsidRDefault="007B11EF">
            <w:pPr>
              <w:jc w:val="both"/>
              <w:rPr>
                <w:rFonts w:ascii="Century Gothic" w:hAnsi="Century Gothic"/>
                <w:color w:val="FF0000"/>
                <w:sz w:val="20"/>
                <w:szCs w:val="20"/>
              </w:rPr>
            </w:pPr>
            <w:r>
              <w:rPr>
                <w:rFonts w:ascii="Century Gothic" w:hAnsi="Century Gothic"/>
                <w:sz w:val="20"/>
                <w:szCs w:val="20"/>
              </w:rPr>
              <w:t>Zamawiający ustala maksymalne franszyzy</w:t>
            </w:r>
            <w:r w:rsidR="00F57CDE">
              <w:rPr>
                <w:rFonts w:ascii="Century Gothic" w:hAnsi="Century Gothic"/>
                <w:sz w:val="20"/>
                <w:szCs w:val="20"/>
              </w:rPr>
              <w:t>/ udziały własne</w:t>
            </w:r>
            <w:r>
              <w:rPr>
                <w:rFonts w:ascii="Century Gothic" w:hAnsi="Century Gothic"/>
                <w:sz w:val="20"/>
                <w:szCs w:val="20"/>
              </w:rPr>
              <w:t xml:space="preserve"> </w:t>
            </w:r>
            <w:r w:rsidR="00F57CDE">
              <w:rPr>
                <w:rFonts w:ascii="Century Gothic" w:hAnsi="Century Gothic"/>
                <w:sz w:val="20"/>
                <w:szCs w:val="20"/>
              </w:rPr>
              <w:t xml:space="preserve"> </w:t>
            </w:r>
            <w:r>
              <w:rPr>
                <w:rFonts w:ascii="Century Gothic" w:hAnsi="Century Gothic"/>
                <w:sz w:val="20"/>
                <w:szCs w:val="20"/>
              </w:rPr>
              <w:t xml:space="preserve">w zależności </w:t>
            </w:r>
            <w:r w:rsidR="00F57CDE">
              <w:rPr>
                <w:rFonts w:ascii="Century Gothic" w:hAnsi="Century Gothic"/>
                <w:sz w:val="20"/>
                <w:szCs w:val="20"/>
              </w:rPr>
              <w:t xml:space="preserve">od </w:t>
            </w:r>
            <w:r>
              <w:rPr>
                <w:rFonts w:ascii="Century Gothic" w:hAnsi="Century Gothic"/>
                <w:sz w:val="20"/>
                <w:szCs w:val="20"/>
              </w:rPr>
              <w:t>wysokości wymaganej sumy gwarancyjnej</w:t>
            </w:r>
            <w:r w:rsidR="00F72FAD" w:rsidRPr="0010313F">
              <w:rPr>
                <w:rFonts w:ascii="Century Gothic" w:hAnsi="Century Gothic"/>
                <w:sz w:val="20"/>
                <w:szCs w:val="20"/>
              </w:rPr>
              <w:t>:</w:t>
            </w:r>
          </w:p>
          <w:p w14:paraId="37B8AA0B" w14:textId="028A5964"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2.000.000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bezpieczenia</w:t>
            </w:r>
            <w:r w:rsidR="00DF4C4C">
              <w:rPr>
                <w:rFonts w:ascii="Century Gothic" w:hAnsi="Century Gothic"/>
                <w:sz w:val="20"/>
                <w:szCs w:val="20"/>
              </w:rPr>
              <w:t xml:space="preserve"> -</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Pr>
                <w:rFonts w:ascii="Century Gothic" w:hAnsi="Century Gothic"/>
                <w:sz w:val="20"/>
                <w:szCs w:val="20"/>
              </w:rPr>
              <w:t>rzeczowej i czystej straty finansowej</w:t>
            </w:r>
            <w:r w:rsidR="00672067">
              <w:rPr>
                <w:rFonts w:ascii="Century Gothic" w:hAnsi="Century Gothic"/>
                <w:sz w:val="20"/>
                <w:szCs w:val="20"/>
              </w:rPr>
              <w:t>;</w:t>
            </w:r>
          </w:p>
          <w:p w14:paraId="42604821" w14:textId="005F7331"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5.000.000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 xml:space="preserve">bezpieczenia </w:t>
            </w:r>
            <w:r w:rsidR="00DF4C4C">
              <w:rPr>
                <w:rFonts w:ascii="Century Gothic" w:hAnsi="Century Gothic"/>
                <w:sz w:val="20"/>
                <w:szCs w:val="20"/>
              </w:rPr>
              <w:t>-</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sidRPr="00660131">
              <w:rPr>
                <w:rFonts w:ascii="Century Gothic" w:hAnsi="Century Gothic"/>
                <w:sz w:val="20"/>
                <w:szCs w:val="20"/>
              </w:rPr>
              <w:t>rzeczowej i czystej straty finansowej</w:t>
            </w:r>
            <w:r w:rsidRPr="0010313F">
              <w:rPr>
                <w:rFonts w:ascii="Century Gothic" w:hAnsi="Century Gothic"/>
                <w:sz w:val="20"/>
                <w:szCs w:val="20"/>
              </w:rPr>
              <w:t>;</w:t>
            </w:r>
          </w:p>
          <w:p w14:paraId="2979EB9F" w14:textId="68DE8156" w:rsidR="0010313F"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 xml:space="preserve">przy </w:t>
            </w:r>
            <w:r w:rsidR="00F72FAD" w:rsidRPr="0010313F">
              <w:rPr>
                <w:rFonts w:ascii="Century Gothic" w:hAnsi="Century Gothic"/>
                <w:sz w:val="20"/>
                <w:szCs w:val="20"/>
              </w:rPr>
              <w:t xml:space="preserve">sumie gwarancyjnej w wysokości 10.000.000 PLN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10.000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F72FAD" w:rsidRPr="0010313F">
              <w:rPr>
                <w:rFonts w:ascii="Century Gothic" w:hAnsi="Century Gothic"/>
                <w:sz w:val="20"/>
                <w:szCs w:val="20"/>
              </w:rPr>
              <w:t>;</w:t>
            </w:r>
          </w:p>
          <w:p w14:paraId="141F688B" w14:textId="36D25F1E" w:rsidR="00F72FAD"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przy</w:t>
            </w:r>
            <w:r w:rsidR="00F72FAD" w:rsidRPr="0010313F">
              <w:rPr>
                <w:rFonts w:ascii="Century Gothic" w:hAnsi="Century Gothic"/>
                <w:sz w:val="20"/>
                <w:szCs w:val="20"/>
              </w:rPr>
              <w:t xml:space="preserve"> sumie gwarancyjnej w wysokości 20.000.000 PLN (lub 40.000.000 PLN w przypadku kontraktów których przedmiotem jest budowa, rozbudowa, przebudowa, modernizacja tłoczni gazu)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20.000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10313F" w:rsidRPr="0010313F">
              <w:rPr>
                <w:rFonts w:ascii="Century Gothic" w:hAnsi="Century Gothic"/>
                <w:sz w:val="20"/>
                <w:szCs w:val="20"/>
              </w:rPr>
              <w:t>.</w:t>
            </w:r>
          </w:p>
          <w:p w14:paraId="1A497F0F" w14:textId="77777777" w:rsidR="0010313F" w:rsidRPr="0010313F" w:rsidRDefault="0010313F" w:rsidP="0010313F">
            <w:pPr>
              <w:jc w:val="both"/>
              <w:rPr>
                <w:rFonts w:ascii="Century Gothic" w:hAnsi="Century Gothic"/>
                <w:sz w:val="20"/>
                <w:szCs w:val="20"/>
              </w:rPr>
            </w:pPr>
          </w:p>
          <w:p w14:paraId="5566CB2B" w14:textId="7EE92290" w:rsidR="0010313F" w:rsidRDefault="0010313F" w:rsidP="0010313F">
            <w:pPr>
              <w:jc w:val="both"/>
              <w:rPr>
                <w:rFonts w:ascii="Century Gothic" w:hAnsi="Century Gothic"/>
                <w:sz w:val="20"/>
                <w:szCs w:val="20"/>
              </w:rPr>
            </w:pPr>
            <w:r w:rsidRPr="0010313F">
              <w:rPr>
                <w:rFonts w:ascii="Century Gothic" w:hAnsi="Century Gothic"/>
                <w:sz w:val="20"/>
                <w:szCs w:val="20"/>
              </w:rPr>
              <w:t xml:space="preserve">Zamawiający dopuszcza zastosowanie franszyzy korzystniejszej dla Ubezpieczonych (niższej). </w:t>
            </w:r>
          </w:p>
          <w:p w14:paraId="6C39C28A" w14:textId="0D9FFF8E" w:rsidR="0010313F" w:rsidRDefault="00F57CDE" w:rsidP="0010313F">
            <w:pPr>
              <w:jc w:val="both"/>
              <w:rPr>
                <w:rFonts w:ascii="Century Gothic" w:hAnsi="Century Gothic"/>
                <w:sz w:val="20"/>
                <w:szCs w:val="20"/>
              </w:rPr>
            </w:pPr>
            <w:r>
              <w:rPr>
                <w:rFonts w:ascii="Century Gothic" w:hAnsi="Century Gothic"/>
                <w:sz w:val="20"/>
                <w:szCs w:val="20"/>
              </w:rPr>
              <w:t>Franszyza/ udział własny dla szkód osobowych zostaje zniesiony.</w:t>
            </w:r>
          </w:p>
          <w:p w14:paraId="7FC7FAB6" w14:textId="3C503623" w:rsidR="00F57CDE" w:rsidRPr="0010313F" w:rsidRDefault="00F57CDE" w:rsidP="0010313F">
            <w:pPr>
              <w:jc w:val="both"/>
              <w:rPr>
                <w:rFonts w:ascii="Century Gothic" w:hAnsi="Century Gothic"/>
                <w:sz w:val="20"/>
                <w:szCs w:val="20"/>
              </w:rPr>
            </w:pPr>
          </w:p>
        </w:tc>
      </w:tr>
      <w:tr w:rsidR="00C24F8D" w:rsidRPr="0010313F" w14:paraId="0BC5CA78" w14:textId="77777777" w:rsidTr="009F3025">
        <w:tc>
          <w:tcPr>
            <w:tcW w:w="2972" w:type="dxa"/>
            <w:tcBorders>
              <w:top w:val="single" w:sz="4" w:space="0" w:color="auto"/>
              <w:left w:val="single" w:sz="4" w:space="0" w:color="auto"/>
              <w:bottom w:val="single" w:sz="4" w:space="0" w:color="auto"/>
              <w:right w:val="single" w:sz="4" w:space="0" w:color="auto"/>
            </w:tcBorders>
          </w:tcPr>
          <w:p w14:paraId="37C17533" w14:textId="296C7C66"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t>Wyłączenia</w:t>
            </w:r>
            <w:r w:rsidR="004D056D">
              <w:rPr>
                <w:rFonts w:ascii="Century Gothic" w:hAnsi="Century Gothic"/>
                <w:b/>
                <w:sz w:val="20"/>
                <w:szCs w:val="20"/>
              </w:rPr>
              <w:t xml:space="preserve"> z zakresu ubezpieczenia</w:t>
            </w:r>
          </w:p>
          <w:p w14:paraId="13BA001E" w14:textId="77777777" w:rsidR="00F72FAD" w:rsidRPr="0010313F" w:rsidRDefault="00F72FAD">
            <w:pPr>
              <w:jc w:val="both"/>
              <w:rPr>
                <w:rFonts w:ascii="Century Gothic" w:hAnsi="Century Gothic"/>
                <w:sz w:val="20"/>
                <w:szCs w:val="20"/>
              </w:rPr>
            </w:pPr>
          </w:p>
          <w:p w14:paraId="61A34986" w14:textId="77777777" w:rsidR="00F72FAD" w:rsidRPr="0010313F" w:rsidRDefault="00F72FAD">
            <w:pPr>
              <w:jc w:val="center"/>
              <w:rPr>
                <w:rFonts w:ascii="Century Gothic" w:hAnsi="Century Gothic"/>
                <w:sz w:val="20"/>
                <w:szCs w:val="20"/>
              </w:rPr>
            </w:pPr>
          </w:p>
        </w:tc>
        <w:tc>
          <w:tcPr>
            <w:tcW w:w="6379" w:type="dxa"/>
            <w:gridSpan w:val="6"/>
            <w:tcBorders>
              <w:top w:val="single" w:sz="4" w:space="0" w:color="auto"/>
              <w:left w:val="single" w:sz="4" w:space="0" w:color="auto"/>
              <w:bottom w:val="single" w:sz="4" w:space="0" w:color="auto"/>
              <w:right w:val="single" w:sz="4" w:space="0" w:color="auto"/>
            </w:tcBorders>
            <w:hideMark/>
          </w:tcPr>
          <w:p w14:paraId="525BC699" w14:textId="3359F983" w:rsidR="00F72FAD" w:rsidRDefault="00F72FAD">
            <w:pPr>
              <w:jc w:val="both"/>
              <w:rPr>
                <w:rFonts w:ascii="Century Gothic" w:hAnsi="Century Gothic"/>
                <w:sz w:val="20"/>
                <w:szCs w:val="20"/>
              </w:rPr>
            </w:pPr>
            <w:r w:rsidRPr="0010313F">
              <w:rPr>
                <w:rFonts w:ascii="Century Gothic" w:hAnsi="Century Gothic"/>
                <w:sz w:val="20"/>
                <w:szCs w:val="20"/>
              </w:rPr>
              <w:t xml:space="preserve">Wyłączenia </w:t>
            </w:r>
            <w:r w:rsidR="004D056D">
              <w:rPr>
                <w:rFonts w:ascii="Century Gothic" w:hAnsi="Century Gothic"/>
                <w:sz w:val="20"/>
                <w:szCs w:val="20"/>
              </w:rPr>
              <w:t xml:space="preserve">odpowiedzialności </w:t>
            </w:r>
            <w:r w:rsidRPr="0010313F">
              <w:rPr>
                <w:rFonts w:ascii="Century Gothic" w:hAnsi="Century Gothic"/>
                <w:sz w:val="20"/>
                <w:szCs w:val="20"/>
              </w:rPr>
              <w:t xml:space="preserve">nie mogą </w:t>
            </w:r>
            <w:r w:rsidR="004D056D">
              <w:rPr>
                <w:rFonts w:ascii="Century Gothic" w:hAnsi="Century Gothic"/>
                <w:sz w:val="20"/>
                <w:szCs w:val="20"/>
              </w:rPr>
              <w:t xml:space="preserve">wyłączać lub </w:t>
            </w:r>
            <w:r w:rsidRPr="0010313F">
              <w:rPr>
                <w:rFonts w:ascii="Century Gothic" w:hAnsi="Century Gothic"/>
                <w:sz w:val="20"/>
                <w:szCs w:val="20"/>
              </w:rPr>
              <w:t>ogranicz</w:t>
            </w:r>
            <w:r w:rsidR="004D056D">
              <w:rPr>
                <w:rFonts w:ascii="Century Gothic" w:hAnsi="Century Gothic"/>
                <w:sz w:val="20"/>
                <w:szCs w:val="20"/>
              </w:rPr>
              <w:t>a</w:t>
            </w:r>
            <w:r w:rsidRPr="0010313F">
              <w:rPr>
                <w:rFonts w:ascii="Century Gothic" w:hAnsi="Century Gothic"/>
                <w:sz w:val="20"/>
                <w:szCs w:val="20"/>
              </w:rPr>
              <w:t xml:space="preserve">ć odpowiedzialności </w:t>
            </w:r>
            <w:r w:rsidR="004D056D">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sidR="00471EEC">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sidR="00471EEC">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aktualną dobrą praktyką rynk</w:t>
            </w:r>
            <w:r w:rsidR="00DF4C4C">
              <w:rPr>
                <w:rFonts w:ascii="Century Gothic" w:hAnsi="Century Gothic"/>
                <w:sz w:val="20"/>
                <w:szCs w:val="20"/>
              </w:rPr>
              <w:t>u ubezpieczeniowego</w:t>
            </w:r>
            <w:r w:rsidRPr="0010313F">
              <w:rPr>
                <w:rFonts w:ascii="Century Gothic" w:hAnsi="Century Gothic"/>
                <w:sz w:val="20"/>
                <w:szCs w:val="20"/>
              </w:rPr>
              <w:t>.</w:t>
            </w:r>
          </w:p>
          <w:p w14:paraId="1682BC44" w14:textId="52F666A4" w:rsidR="00F0739E" w:rsidRDefault="00F0739E">
            <w:pPr>
              <w:jc w:val="both"/>
              <w:rPr>
                <w:rFonts w:ascii="Century Gothic" w:hAnsi="Century Gothic"/>
                <w:sz w:val="20"/>
                <w:szCs w:val="20"/>
              </w:rPr>
            </w:pPr>
            <w:r>
              <w:rPr>
                <w:rFonts w:ascii="Century Gothic" w:hAnsi="Century Gothic"/>
                <w:sz w:val="20"/>
                <w:szCs w:val="20"/>
              </w:rPr>
              <w:t xml:space="preserve">Zamawiający nie dopuszcza w szczególności zastosowania następujących wyłączeń: </w:t>
            </w:r>
          </w:p>
          <w:p w14:paraId="029E9C41" w14:textId="1482FDE0" w:rsidR="004D0871" w:rsidRDefault="00F0739E" w:rsidP="004D0871">
            <w:pPr>
              <w:numPr>
                <w:ilvl w:val="0"/>
                <w:numId w:val="29"/>
              </w:numPr>
              <w:jc w:val="both"/>
              <w:rPr>
                <w:rFonts w:ascii="Century Gothic" w:hAnsi="Century Gothic"/>
                <w:sz w:val="20"/>
                <w:szCs w:val="20"/>
              </w:rPr>
            </w:pPr>
            <w:r>
              <w:rPr>
                <w:rFonts w:ascii="Century Gothic" w:hAnsi="Century Gothic"/>
                <w:sz w:val="20"/>
                <w:szCs w:val="20"/>
              </w:rPr>
              <w:t>odpowiedzialnoś</w:t>
            </w:r>
            <w:r w:rsidR="00D97CCA">
              <w:rPr>
                <w:rFonts w:ascii="Century Gothic" w:hAnsi="Century Gothic"/>
                <w:sz w:val="20"/>
                <w:szCs w:val="20"/>
              </w:rPr>
              <w:t>ci</w:t>
            </w:r>
            <w:r>
              <w:rPr>
                <w:rFonts w:ascii="Century Gothic" w:hAnsi="Century Gothic"/>
                <w:sz w:val="20"/>
                <w:szCs w:val="20"/>
              </w:rPr>
              <w:t xml:space="preserve"> cywiln</w:t>
            </w:r>
            <w:r w:rsidR="00D97CCA">
              <w:rPr>
                <w:rFonts w:ascii="Century Gothic" w:hAnsi="Century Gothic"/>
                <w:sz w:val="20"/>
                <w:szCs w:val="20"/>
              </w:rPr>
              <w:t>ej za szkody</w:t>
            </w:r>
            <w:r w:rsidR="004D0871" w:rsidRPr="004D0871">
              <w:rPr>
                <w:rFonts w:ascii="Century Gothic" w:hAnsi="Century Gothic"/>
                <w:sz w:val="20"/>
                <w:szCs w:val="20"/>
              </w:rPr>
              <w:t xml:space="preserve"> z tytułu przeniesienia ognia</w:t>
            </w:r>
            <w:r w:rsidR="00BF2389">
              <w:rPr>
                <w:rFonts w:ascii="Century Gothic" w:hAnsi="Century Gothic"/>
                <w:sz w:val="20"/>
                <w:szCs w:val="20"/>
              </w:rPr>
              <w:t xml:space="preserve"> i wybuchu</w:t>
            </w:r>
            <w:r w:rsidR="004D0871" w:rsidRPr="004D0871">
              <w:rPr>
                <w:rFonts w:ascii="Century Gothic" w:hAnsi="Century Gothic"/>
                <w:sz w:val="20"/>
                <w:szCs w:val="20"/>
              </w:rPr>
              <w:t>;</w:t>
            </w:r>
          </w:p>
          <w:p w14:paraId="559C942A" w14:textId="6D7EE14D" w:rsidR="004D0871" w:rsidRPr="004D0871" w:rsidRDefault="004D0871" w:rsidP="004D0871">
            <w:pPr>
              <w:numPr>
                <w:ilvl w:val="0"/>
                <w:numId w:val="29"/>
              </w:numPr>
              <w:jc w:val="both"/>
              <w:rPr>
                <w:rFonts w:ascii="Century Gothic" w:hAnsi="Century Gothic"/>
                <w:sz w:val="20"/>
                <w:szCs w:val="20"/>
              </w:rPr>
            </w:pPr>
            <w:r w:rsidRPr="004D0871">
              <w:rPr>
                <w:rFonts w:ascii="Century Gothic" w:hAnsi="Century Gothic"/>
                <w:sz w:val="20"/>
                <w:szCs w:val="20"/>
              </w:rPr>
              <w:t>odpowiedzialnoś</w:t>
            </w:r>
            <w:r w:rsidR="00D97CCA">
              <w:rPr>
                <w:rFonts w:ascii="Century Gothic" w:hAnsi="Century Gothic"/>
                <w:sz w:val="20"/>
                <w:szCs w:val="20"/>
              </w:rPr>
              <w:t>ci</w:t>
            </w:r>
            <w:r w:rsidRPr="004D0871">
              <w:rPr>
                <w:rFonts w:ascii="Century Gothic" w:hAnsi="Century Gothic"/>
                <w:sz w:val="20"/>
                <w:szCs w:val="20"/>
              </w:rPr>
              <w:t xml:space="preserve"> cywiln</w:t>
            </w:r>
            <w:r w:rsidR="00D97CCA">
              <w:rPr>
                <w:rFonts w:ascii="Century Gothic" w:hAnsi="Century Gothic"/>
                <w:sz w:val="20"/>
                <w:szCs w:val="20"/>
              </w:rPr>
              <w:t>ej</w:t>
            </w:r>
            <w:r w:rsidRPr="004D0871">
              <w:rPr>
                <w:rFonts w:ascii="Century Gothic" w:hAnsi="Century Gothic"/>
                <w:sz w:val="20"/>
                <w:szCs w:val="20"/>
              </w:rPr>
              <w:t xml:space="preserve"> z tytułu szkód za wady budynku lub budowli;</w:t>
            </w:r>
          </w:p>
          <w:p w14:paraId="0841B7E4" w14:textId="05A61F3B" w:rsidR="004D0871" w:rsidRDefault="00D97CCA"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Pr="00D97CCA">
              <w:rPr>
                <w:rFonts w:ascii="Century Gothic" w:hAnsi="Century Gothic"/>
                <w:sz w:val="20"/>
                <w:szCs w:val="20"/>
              </w:rPr>
              <w:t xml:space="preserve"> powstałe w związku z przechowywaniem lub transportem gazów</w:t>
            </w:r>
            <w:r>
              <w:rPr>
                <w:rFonts w:ascii="Century Gothic" w:hAnsi="Century Gothic"/>
                <w:sz w:val="20"/>
                <w:szCs w:val="20"/>
              </w:rPr>
              <w:t>;</w:t>
            </w:r>
          </w:p>
          <w:p w14:paraId="5108BDA6" w14:textId="66AD631A" w:rsidR="00D97CCA" w:rsidRDefault="00680E72"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006303D7">
              <w:rPr>
                <w:rFonts w:ascii="Century Gothic" w:hAnsi="Century Gothic"/>
                <w:sz w:val="20"/>
                <w:szCs w:val="20"/>
              </w:rPr>
              <w:t xml:space="preserve"> powstałe po przekazaniu pracy lub usługi</w:t>
            </w:r>
            <w:r w:rsidR="00C8640C">
              <w:rPr>
                <w:rFonts w:ascii="Century Gothic" w:hAnsi="Century Gothic"/>
                <w:sz w:val="20"/>
                <w:szCs w:val="20"/>
              </w:rPr>
              <w:t xml:space="preserve"> wynikające z </w:t>
            </w:r>
            <w:r w:rsidR="006303D7">
              <w:rPr>
                <w:rFonts w:ascii="Century Gothic" w:hAnsi="Century Gothic"/>
                <w:sz w:val="20"/>
                <w:szCs w:val="20"/>
              </w:rPr>
              <w:t>wadliwego ich wykonania;</w:t>
            </w:r>
          </w:p>
          <w:p w14:paraId="6156D131" w14:textId="2B3BB696" w:rsidR="006303D7" w:rsidRDefault="006303D7"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 spowodowane</w:t>
            </w:r>
            <w:r w:rsidR="003A5787">
              <w:rPr>
                <w:rFonts w:ascii="Century Gothic" w:hAnsi="Century Gothic"/>
                <w:sz w:val="20"/>
                <w:szCs w:val="20"/>
              </w:rPr>
              <w:t xml:space="preserve"> w stanie nietrzeźwości lub</w:t>
            </w:r>
            <w:r>
              <w:rPr>
                <w:rFonts w:ascii="Century Gothic" w:hAnsi="Century Gothic"/>
                <w:sz w:val="20"/>
                <w:szCs w:val="20"/>
              </w:rPr>
              <w:t xml:space="preserve"> pod wpływem </w:t>
            </w:r>
            <w:r w:rsidR="003A5787">
              <w:rPr>
                <w:rFonts w:ascii="Century Gothic" w:hAnsi="Century Gothic"/>
                <w:sz w:val="20"/>
                <w:szCs w:val="20"/>
              </w:rPr>
              <w:t>środka odurzającego;</w:t>
            </w:r>
          </w:p>
          <w:p w14:paraId="2CD8716F" w14:textId="433BAA2F" w:rsidR="003A5787" w:rsidRDefault="008C2790"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 tytułu czystych strat finansowych powstałych w następ</w:t>
            </w:r>
            <w:r w:rsidR="00A7310D">
              <w:rPr>
                <w:rFonts w:ascii="Century Gothic" w:hAnsi="Century Gothic"/>
                <w:sz w:val="20"/>
                <w:szCs w:val="20"/>
              </w:rPr>
              <w:t>stwie wadliwości</w:t>
            </w:r>
            <w:r>
              <w:rPr>
                <w:rFonts w:ascii="Century Gothic" w:hAnsi="Century Gothic"/>
                <w:sz w:val="20"/>
                <w:szCs w:val="20"/>
              </w:rPr>
              <w:t xml:space="preserve"> wykonanej </w:t>
            </w:r>
            <w:r w:rsidR="007A3410">
              <w:rPr>
                <w:rFonts w:ascii="Century Gothic" w:hAnsi="Century Gothic"/>
                <w:sz w:val="20"/>
                <w:szCs w:val="20"/>
              </w:rPr>
              <w:t xml:space="preserve">pracy lub </w:t>
            </w:r>
            <w:r>
              <w:rPr>
                <w:rFonts w:ascii="Century Gothic" w:hAnsi="Century Gothic"/>
                <w:sz w:val="20"/>
                <w:szCs w:val="20"/>
              </w:rPr>
              <w:t>usługi</w:t>
            </w:r>
            <w:r w:rsidR="00F10EC2">
              <w:rPr>
                <w:rFonts w:ascii="Century Gothic" w:hAnsi="Century Gothic"/>
                <w:sz w:val="20"/>
                <w:szCs w:val="20"/>
              </w:rPr>
              <w:t xml:space="preserve"> (z zastrzeżeniem pkt 12 Tabeli </w:t>
            </w:r>
            <w:r w:rsidR="007D3F36">
              <w:rPr>
                <w:rFonts w:ascii="Century Gothic" w:hAnsi="Century Gothic"/>
                <w:sz w:val="20"/>
                <w:szCs w:val="20"/>
              </w:rPr>
              <w:t xml:space="preserve">nr 3 </w:t>
            </w:r>
            <w:r w:rsidR="00F10EC2" w:rsidRPr="007D3F36">
              <w:rPr>
                <w:rFonts w:ascii="Century Gothic" w:hAnsi="Century Gothic"/>
                <w:sz w:val="20"/>
                <w:szCs w:val="20"/>
              </w:rPr>
              <w:t>Minimalne podlimity odpowiedzialności)</w:t>
            </w:r>
            <w:r w:rsidR="007A3410" w:rsidRPr="007D3F36">
              <w:rPr>
                <w:rFonts w:ascii="Century Gothic" w:hAnsi="Century Gothic"/>
                <w:sz w:val="20"/>
                <w:szCs w:val="20"/>
              </w:rPr>
              <w:t>;</w:t>
            </w:r>
          </w:p>
          <w:p w14:paraId="3BF18D1D" w14:textId="0DFA2418" w:rsidR="007A3410" w:rsidRPr="007D394B" w:rsidRDefault="00BA1152" w:rsidP="00BF2389">
            <w:pPr>
              <w:numPr>
                <w:ilvl w:val="0"/>
                <w:numId w:val="29"/>
              </w:numPr>
              <w:jc w:val="both"/>
              <w:rPr>
                <w:rFonts w:ascii="Century Gothic" w:hAnsi="Century Gothic"/>
                <w:sz w:val="20"/>
                <w:szCs w:val="20"/>
              </w:rPr>
            </w:pPr>
            <w:r w:rsidRPr="007D394B">
              <w:rPr>
                <w:rFonts w:ascii="Century Gothic" w:hAnsi="Century Gothic"/>
                <w:sz w:val="20"/>
                <w:szCs w:val="20"/>
              </w:rPr>
              <w:t>kar</w:t>
            </w:r>
            <w:r w:rsidR="007111FE" w:rsidRPr="007D394B">
              <w:rPr>
                <w:rFonts w:ascii="Century Gothic" w:hAnsi="Century Gothic"/>
                <w:sz w:val="20"/>
                <w:szCs w:val="20"/>
              </w:rPr>
              <w:t xml:space="preserve"> pieniężnych, grzywien kar umownych nałożonych na osoby trzecie i regresowanych od ubezpieczonego</w:t>
            </w:r>
            <w:r w:rsidR="00F10EC2" w:rsidRPr="007D394B">
              <w:rPr>
                <w:rFonts w:ascii="Century Gothic" w:hAnsi="Century Gothic"/>
                <w:sz w:val="20"/>
                <w:szCs w:val="20"/>
              </w:rPr>
              <w:t xml:space="preserve"> (z zastrzeżeniem pkt 12 Tabeli</w:t>
            </w:r>
            <w:r w:rsidR="006A414E" w:rsidRPr="007D394B">
              <w:rPr>
                <w:rFonts w:ascii="Century Gothic" w:hAnsi="Century Gothic"/>
                <w:sz w:val="20"/>
                <w:szCs w:val="20"/>
              </w:rPr>
              <w:t xml:space="preserve"> nr 3</w:t>
            </w:r>
            <w:r w:rsidR="00F10EC2" w:rsidRPr="007D394B">
              <w:rPr>
                <w:rFonts w:ascii="Century Gothic" w:hAnsi="Century Gothic"/>
                <w:sz w:val="20"/>
                <w:szCs w:val="20"/>
              </w:rPr>
              <w:t xml:space="preserve"> </w:t>
            </w:r>
            <w:r w:rsidR="00F10EC2" w:rsidRPr="007D3F36">
              <w:rPr>
                <w:rFonts w:ascii="Century Gothic" w:hAnsi="Century Gothic"/>
                <w:sz w:val="20"/>
                <w:szCs w:val="20"/>
              </w:rPr>
              <w:t>Minimalne podlimity odpowiedzialności)</w:t>
            </w:r>
            <w:r w:rsidR="00CD7B2C" w:rsidRPr="007D3F36">
              <w:rPr>
                <w:rFonts w:ascii="Century Gothic" w:hAnsi="Century Gothic"/>
                <w:sz w:val="20"/>
                <w:szCs w:val="20"/>
              </w:rPr>
              <w:t>;</w:t>
            </w:r>
          </w:p>
          <w:p w14:paraId="3CF64F46" w14:textId="2CAF8005" w:rsidR="00CD7B2C" w:rsidRPr="007D394B" w:rsidRDefault="006A5D65" w:rsidP="00BF2389">
            <w:pPr>
              <w:numPr>
                <w:ilvl w:val="0"/>
                <w:numId w:val="29"/>
              </w:numPr>
              <w:jc w:val="both"/>
              <w:rPr>
                <w:rFonts w:ascii="Century Gothic" w:hAnsi="Century Gothic"/>
                <w:sz w:val="20"/>
                <w:szCs w:val="20"/>
              </w:rPr>
            </w:pPr>
            <w:r w:rsidRPr="007D394B">
              <w:rPr>
                <w:rFonts w:ascii="Century Gothic" w:hAnsi="Century Gothic"/>
                <w:sz w:val="20"/>
                <w:szCs w:val="20"/>
              </w:rPr>
              <w:lastRenderedPageBreak/>
              <w:t>ubezpieczeni</w:t>
            </w:r>
            <w:r w:rsidR="006F54D2" w:rsidRPr="007D394B">
              <w:rPr>
                <w:rFonts w:ascii="Century Gothic" w:hAnsi="Century Gothic"/>
                <w:sz w:val="20"/>
                <w:szCs w:val="20"/>
              </w:rPr>
              <w:t>e</w:t>
            </w:r>
            <w:r w:rsidRPr="007D394B">
              <w:rPr>
                <w:rFonts w:ascii="Century Gothic" w:hAnsi="Century Gothic"/>
                <w:sz w:val="20"/>
                <w:szCs w:val="20"/>
              </w:rPr>
              <w:t xml:space="preserve"> OC środowiskowej i ekologicznej nie może zawierać warunku </w:t>
            </w:r>
            <w:r w:rsidR="00BA5F4B" w:rsidRPr="007D394B">
              <w:rPr>
                <w:rFonts w:ascii="Century Gothic" w:hAnsi="Century Gothic"/>
                <w:sz w:val="20"/>
                <w:szCs w:val="20"/>
              </w:rPr>
              <w:t xml:space="preserve">uzależniającego ochronę od ograniczonego czasu w jakim ujawni się/zostanie </w:t>
            </w:r>
            <w:r w:rsidR="007D394B" w:rsidRPr="007D394B">
              <w:rPr>
                <w:rFonts w:ascii="Century Gothic" w:hAnsi="Century Gothic"/>
                <w:sz w:val="20"/>
                <w:szCs w:val="20"/>
              </w:rPr>
              <w:t>wykryta szkoda (np. 72 godziny),</w:t>
            </w:r>
          </w:p>
          <w:p w14:paraId="63CF0353" w14:textId="00D7B158" w:rsidR="007D394B" w:rsidRPr="007D394B" w:rsidRDefault="00BF3B0B" w:rsidP="000E4E2C">
            <w:pPr>
              <w:numPr>
                <w:ilvl w:val="0"/>
                <w:numId w:val="29"/>
              </w:numPr>
              <w:jc w:val="both"/>
              <w:rPr>
                <w:rFonts w:ascii="Century Gothic" w:hAnsi="Century Gothic"/>
                <w:sz w:val="20"/>
                <w:szCs w:val="20"/>
              </w:rPr>
            </w:pPr>
            <w:r>
              <w:rPr>
                <w:rFonts w:ascii="Century Gothic" w:hAnsi="Century Gothic"/>
                <w:sz w:val="20"/>
                <w:szCs w:val="20"/>
              </w:rPr>
              <w:t xml:space="preserve">odpowiedzialności cywilnej z tytułu </w:t>
            </w:r>
            <w:r w:rsidR="000E4E2C">
              <w:rPr>
                <w:rFonts w:ascii="Century Gothic" w:hAnsi="Century Gothic"/>
                <w:sz w:val="20"/>
                <w:szCs w:val="20"/>
              </w:rPr>
              <w:t xml:space="preserve">szkód osobowych </w:t>
            </w:r>
            <w:r w:rsidR="000E4E2C" w:rsidRPr="000E4E2C">
              <w:rPr>
                <w:rFonts w:ascii="Century Gothic" w:hAnsi="Century Gothic"/>
                <w:sz w:val="20"/>
                <w:szCs w:val="20"/>
              </w:rPr>
              <w:t>wyrządzon</w:t>
            </w:r>
            <w:r>
              <w:rPr>
                <w:rFonts w:ascii="Century Gothic" w:hAnsi="Century Gothic"/>
                <w:sz w:val="20"/>
                <w:szCs w:val="20"/>
              </w:rPr>
              <w:t>ych</w:t>
            </w:r>
            <w:r w:rsidR="000E4E2C" w:rsidRPr="000E4E2C">
              <w:rPr>
                <w:rFonts w:ascii="Century Gothic" w:hAnsi="Century Gothic"/>
                <w:sz w:val="20"/>
                <w:szCs w:val="20"/>
              </w:rPr>
              <w:t xml:space="preserve">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r w:rsidR="000E4E2C">
              <w:rPr>
                <w:rFonts w:ascii="Century Gothic" w:hAnsi="Century Gothic"/>
                <w:sz w:val="20"/>
                <w:szCs w:val="20"/>
              </w:rPr>
              <w:t>.</w:t>
            </w:r>
          </w:p>
          <w:p w14:paraId="50489696" w14:textId="103B69F0" w:rsidR="00F57CDE" w:rsidRPr="0010313F" w:rsidRDefault="00F57CDE">
            <w:pPr>
              <w:jc w:val="both"/>
              <w:rPr>
                <w:rFonts w:ascii="Century Gothic" w:hAnsi="Century Gothic"/>
                <w:sz w:val="20"/>
                <w:szCs w:val="20"/>
              </w:rPr>
            </w:pPr>
          </w:p>
        </w:tc>
      </w:tr>
    </w:tbl>
    <w:p w14:paraId="605DBF12" w14:textId="77777777" w:rsidR="00602F69" w:rsidRDefault="00602F69" w:rsidP="009B3084">
      <w:pPr>
        <w:jc w:val="both"/>
        <w:rPr>
          <w:rFonts w:ascii="Century Gothic" w:hAnsi="Century Gothic"/>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13EA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1345" w14:textId="77777777" w:rsidR="005D768D" w:rsidRDefault="005D768D" w:rsidP="00E83CA0">
      <w:pPr>
        <w:spacing w:after="0" w:line="240" w:lineRule="auto"/>
      </w:pPr>
      <w:r>
        <w:separator/>
      </w:r>
    </w:p>
  </w:endnote>
  <w:endnote w:type="continuationSeparator" w:id="0">
    <w:p w14:paraId="105FC803" w14:textId="77777777" w:rsidR="005D768D" w:rsidRDefault="005D768D"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18C7" w14:textId="77777777" w:rsidR="005D768D" w:rsidRDefault="005D768D" w:rsidP="00E83CA0">
      <w:pPr>
        <w:spacing w:after="0" w:line="240" w:lineRule="auto"/>
      </w:pPr>
      <w:r>
        <w:separator/>
      </w:r>
    </w:p>
  </w:footnote>
  <w:footnote w:type="continuationSeparator" w:id="0">
    <w:p w14:paraId="215256F1" w14:textId="77777777" w:rsidR="005D768D" w:rsidRDefault="005D768D"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433746778">
    <w:abstractNumId w:val="8"/>
  </w:num>
  <w:num w:numId="2" w16cid:durableId="1462117743">
    <w:abstractNumId w:val="6"/>
  </w:num>
  <w:num w:numId="3" w16cid:durableId="1444151552">
    <w:abstractNumId w:val="7"/>
  </w:num>
  <w:num w:numId="4" w16cid:durableId="362293983">
    <w:abstractNumId w:val="4"/>
  </w:num>
  <w:num w:numId="5" w16cid:durableId="1374623328">
    <w:abstractNumId w:val="29"/>
  </w:num>
  <w:num w:numId="6" w16cid:durableId="613706165">
    <w:abstractNumId w:val="23"/>
  </w:num>
  <w:num w:numId="7" w16cid:durableId="736322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87738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4842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842687">
    <w:abstractNumId w:val="36"/>
  </w:num>
  <w:num w:numId="11" w16cid:durableId="1332217079">
    <w:abstractNumId w:val="34"/>
  </w:num>
  <w:num w:numId="12" w16cid:durableId="988242098">
    <w:abstractNumId w:val="12"/>
  </w:num>
  <w:num w:numId="13" w16cid:durableId="191774545">
    <w:abstractNumId w:val="2"/>
  </w:num>
  <w:num w:numId="14" w16cid:durableId="1398435880">
    <w:abstractNumId w:val="32"/>
  </w:num>
  <w:num w:numId="15" w16cid:durableId="670723527">
    <w:abstractNumId w:val="27"/>
  </w:num>
  <w:num w:numId="16" w16cid:durableId="1162544204">
    <w:abstractNumId w:val="1"/>
  </w:num>
  <w:num w:numId="17" w16cid:durableId="2058117388">
    <w:abstractNumId w:val="37"/>
  </w:num>
  <w:num w:numId="18" w16cid:durableId="1963686803">
    <w:abstractNumId w:val="11"/>
  </w:num>
  <w:num w:numId="19" w16cid:durableId="18346422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4953001">
    <w:abstractNumId w:val="18"/>
  </w:num>
  <w:num w:numId="21" w16cid:durableId="1066418503">
    <w:abstractNumId w:val="5"/>
  </w:num>
  <w:num w:numId="22" w16cid:durableId="1618562354">
    <w:abstractNumId w:val="19"/>
  </w:num>
  <w:num w:numId="23" w16cid:durableId="157044914">
    <w:abstractNumId w:val="9"/>
  </w:num>
  <w:num w:numId="24" w16cid:durableId="1726639094">
    <w:abstractNumId w:val="36"/>
    <w:lvlOverride w:ilvl="0">
      <w:startOverride w:val="1"/>
    </w:lvlOverride>
    <w:lvlOverride w:ilvl="1"/>
    <w:lvlOverride w:ilvl="2"/>
    <w:lvlOverride w:ilvl="3"/>
    <w:lvlOverride w:ilvl="4"/>
    <w:lvlOverride w:ilvl="5"/>
    <w:lvlOverride w:ilvl="6"/>
    <w:lvlOverride w:ilvl="7"/>
    <w:lvlOverride w:ilvl="8"/>
  </w:num>
  <w:num w:numId="25" w16cid:durableId="1197281365">
    <w:abstractNumId w:val="4"/>
  </w:num>
  <w:num w:numId="26" w16cid:durableId="14032873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27091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0598261">
    <w:abstractNumId w:val="22"/>
  </w:num>
  <w:num w:numId="29" w16cid:durableId="1198932998">
    <w:abstractNumId w:val="10"/>
  </w:num>
  <w:num w:numId="30" w16cid:durableId="542133095">
    <w:abstractNumId w:val="0"/>
  </w:num>
  <w:num w:numId="31" w16cid:durableId="2009552277">
    <w:abstractNumId w:val="20"/>
  </w:num>
  <w:num w:numId="32" w16cid:durableId="443842428">
    <w:abstractNumId w:val="28"/>
  </w:num>
  <w:num w:numId="33" w16cid:durableId="832255597">
    <w:abstractNumId w:val="16"/>
  </w:num>
  <w:num w:numId="34" w16cid:durableId="1160541930">
    <w:abstractNumId w:val="3"/>
  </w:num>
  <w:num w:numId="35" w16cid:durableId="1493641444">
    <w:abstractNumId w:val="35"/>
  </w:num>
  <w:num w:numId="36" w16cid:durableId="1072586553">
    <w:abstractNumId w:val="21"/>
  </w:num>
  <w:num w:numId="37" w16cid:durableId="2111967039">
    <w:abstractNumId w:val="25"/>
  </w:num>
  <w:num w:numId="38" w16cid:durableId="711076396">
    <w:abstractNumId w:val="15"/>
  </w:num>
  <w:num w:numId="39" w16cid:durableId="1286111051">
    <w:abstractNumId w:val="14"/>
  </w:num>
  <w:num w:numId="40" w16cid:durableId="1579097393">
    <w:abstractNumId w:val="31"/>
  </w:num>
  <w:num w:numId="41" w16cid:durableId="1549535783">
    <w:abstractNumId w:val="33"/>
  </w:num>
  <w:num w:numId="42" w16cid:durableId="1684814989">
    <w:abstractNumId w:val="24"/>
  </w:num>
  <w:num w:numId="43" w16cid:durableId="351155267">
    <w:abstractNumId w:val="17"/>
  </w:num>
  <w:num w:numId="44" w16cid:durableId="17857350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9590F"/>
    <w:rsid w:val="002B5972"/>
    <w:rsid w:val="002B6CBF"/>
    <w:rsid w:val="002C0CF7"/>
    <w:rsid w:val="002D0A1A"/>
    <w:rsid w:val="002E64C7"/>
    <w:rsid w:val="002F5691"/>
    <w:rsid w:val="002F7029"/>
    <w:rsid w:val="00300FD5"/>
    <w:rsid w:val="00322681"/>
    <w:rsid w:val="003342BD"/>
    <w:rsid w:val="00351AB5"/>
    <w:rsid w:val="00354A0C"/>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E27CB"/>
    <w:rsid w:val="006E5F08"/>
    <w:rsid w:val="006F23B4"/>
    <w:rsid w:val="006F54D2"/>
    <w:rsid w:val="007007C0"/>
    <w:rsid w:val="007111FE"/>
    <w:rsid w:val="007400DA"/>
    <w:rsid w:val="007525D0"/>
    <w:rsid w:val="00782E1A"/>
    <w:rsid w:val="00786A6B"/>
    <w:rsid w:val="007A3410"/>
    <w:rsid w:val="007B08CD"/>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A20E0C"/>
    <w:rsid w:val="00A24A44"/>
    <w:rsid w:val="00A35DE3"/>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semiHidden/>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5112</Words>
  <Characters>30675</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Stanek Grzegorz</cp:lastModifiedBy>
  <cp:revision>2</cp:revision>
  <cp:lastPrinted>2017-05-24T12:50:00Z</cp:lastPrinted>
  <dcterms:created xsi:type="dcterms:W3CDTF">2023-04-20T10:30:00Z</dcterms:created>
  <dcterms:modified xsi:type="dcterms:W3CDTF">2023-04-20T10:30:00Z</dcterms:modified>
</cp:coreProperties>
</file>